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8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6090"/>
      </w:tblGrid>
      <w:tr w:rsidR="00A46C34" w:rsidRPr="000F3CAE" w:rsidTr="008D030F">
        <w:trPr>
          <w:trHeight w:val="850"/>
        </w:trPr>
        <w:tc>
          <w:tcPr>
            <w:tcW w:w="3691" w:type="dxa"/>
          </w:tcPr>
          <w:p w:rsidR="00A46C34" w:rsidRPr="008D030F" w:rsidRDefault="00A46C34" w:rsidP="008D030F">
            <w:pPr>
              <w:jc w:val="center"/>
              <w:rPr>
                <w:rFonts w:cs="Times New Roman"/>
                <w:b/>
                <w:sz w:val="26"/>
                <w:szCs w:val="26"/>
              </w:rPr>
            </w:pPr>
            <w:r w:rsidRPr="008D030F">
              <w:rPr>
                <w:rFonts w:cs="Times New Roman"/>
                <w:b/>
                <w:sz w:val="26"/>
                <w:szCs w:val="26"/>
              </w:rPr>
              <w:t>ỦY BAN NHÂN DÂN</w:t>
            </w:r>
          </w:p>
          <w:p w:rsidR="00A46C34" w:rsidRPr="008D030F" w:rsidRDefault="008D030F" w:rsidP="008D030F">
            <w:pPr>
              <w:jc w:val="center"/>
              <w:rPr>
                <w:rFonts w:cs="Times New Roman"/>
                <w:b/>
                <w:sz w:val="26"/>
                <w:szCs w:val="26"/>
              </w:rPr>
            </w:pPr>
            <w:r w:rsidRPr="008D030F">
              <w:rPr>
                <w:rFonts w:cs="Times New Roman"/>
                <w:noProof/>
                <w:sz w:val="26"/>
                <w:szCs w:val="26"/>
              </w:rPr>
              <mc:AlternateContent>
                <mc:Choice Requires="wps">
                  <w:drawing>
                    <wp:anchor distT="0" distB="0" distL="114300" distR="114300" simplePos="0" relativeHeight="251659264" behindDoc="0" locked="0" layoutInCell="1" allowOverlap="1" wp14:anchorId="32F51293" wp14:editId="7ED664A5">
                      <wp:simplePos x="0" y="0"/>
                      <wp:positionH relativeFrom="column">
                        <wp:posOffset>673100</wp:posOffset>
                      </wp:positionH>
                      <wp:positionV relativeFrom="paragraph">
                        <wp:posOffset>240030</wp:posOffset>
                      </wp:positionV>
                      <wp:extent cx="853440" cy="0"/>
                      <wp:effectExtent l="0" t="0" r="2286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3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C0E87C" id="_x0000_t32" coordsize="21600,21600" o:spt="32" o:oned="t" path="m,l21600,21600e" filled="f">
                      <v:path arrowok="t" fillok="f" o:connecttype="none"/>
                      <o:lock v:ext="edit" shapetype="t"/>
                    </v:shapetype>
                    <v:shape id="Straight Arrow Connector 2" o:spid="_x0000_s1026" type="#_x0000_t32" style="position:absolute;margin-left:53pt;margin-top:18.9pt;width:67.2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"/>
                  </w:pict>
                </mc:Fallback>
              </mc:AlternateContent>
            </w:r>
            <w:r w:rsidR="00A46C34" w:rsidRPr="008D030F">
              <w:rPr>
                <w:rFonts w:cs="Times New Roman"/>
                <w:b/>
                <w:sz w:val="26"/>
                <w:szCs w:val="26"/>
              </w:rPr>
              <w:t>HUYỆN LƯƠNG TÀI</w:t>
            </w:r>
          </w:p>
        </w:tc>
        <w:tc>
          <w:tcPr>
            <w:tcW w:w="6090" w:type="dxa"/>
          </w:tcPr>
          <w:p w:rsidR="00A46C34" w:rsidRPr="008D030F" w:rsidRDefault="00A46C34" w:rsidP="008D030F">
            <w:pPr>
              <w:jc w:val="center"/>
              <w:rPr>
                <w:rFonts w:cs="Times New Roman"/>
                <w:b/>
                <w:sz w:val="26"/>
                <w:szCs w:val="28"/>
              </w:rPr>
            </w:pPr>
            <w:r w:rsidRPr="008D030F">
              <w:rPr>
                <w:rFonts w:cs="Times New Roman"/>
                <w:b/>
                <w:sz w:val="26"/>
                <w:szCs w:val="28"/>
              </w:rPr>
              <w:t>CỘNG HÒA XÃ HỘI CHỦ NGHĨA VIỆT NAM</w:t>
            </w:r>
          </w:p>
          <w:p w:rsidR="00A46C34" w:rsidRPr="000F3CAE" w:rsidRDefault="00921B93" w:rsidP="008D030F">
            <w:pPr>
              <w:jc w:val="center"/>
              <w:rPr>
                <w:rFonts w:cs="Times New Roman"/>
                <w:b/>
                <w:szCs w:val="28"/>
              </w:rPr>
            </w:pPr>
            <w:r w:rsidRPr="000F3CAE">
              <w:rPr>
                <w:rFonts w:cs="Times New Roman"/>
                <w:i/>
                <w:noProof/>
                <w:szCs w:val="28"/>
              </w:rPr>
              <mc:AlternateContent>
                <mc:Choice Requires="wps">
                  <w:drawing>
                    <wp:anchor distT="0" distB="0" distL="114300" distR="114300" simplePos="0" relativeHeight="251660288" behindDoc="0" locked="0" layoutInCell="1" allowOverlap="1" wp14:anchorId="1CDB1783" wp14:editId="1C21CD11">
                      <wp:simplePos x="0" y="0"/>
                      <wp:positionH relativeFrom="column">
                        <wp:posOffset>810895</wp:posOffset>
                      </wp:positionH>
                      <wp:positionV relativeFrom="paragraph">
                        <wp:posOffset>264795</wp:posOffset>
                      </wp:positionV>
                      <wp:extent cx="206692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D7898" id="Straight Arrow Connector 1" o:spid="_x0000_s1026" type="#_x0000_t32" style="position:absolute;margin-left:63.85pt;margin-top:20.85pt;width:16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1aJQ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"/>
                  </w:pict>
                </mc:Fallback>
              </mc:AlternateContent>
            </w:r>
            <w:r w:rsidR="00A46C34" w:rsidRPr="000F3CAE">
              <w:rPr>
                <w:rFonts w:cs="Times New Roman"/>
                <w:b/>
                <w:szCs w:val="28"/>
              </w:rPr>
              <w:t>Độc lập - Tự do - Hạnh phúc</w:t>
            </w:r>
          </w:p>
        </w:tc>
      </w:tr>
      <w:tr w:rsidR="00A46C34" w:rsidRPr="000F3CAE" w:rsidTr="005D483A">
        <w:trPr>
          <w:trHeight w:val="1415"/>
        </w:trPr>
        <w:tc>
          <w:tcPr>
            <w:tcW w:w="3691" w:type="dxa"/>
          </w:tcPr>
          <w:p w:rsidR="008D030F" w:rsidRDefault="00A46C34" w:rsidP="008D030F">
            <w:pPr>
              <w:jc w:val="center"/>
              <w:rPr>
                <w:rFonts w:cs="Times New Roman"/>
                <w:sz w:val="26"/>
                <w:szCs w:val="26"/>
              </w:rPr>
            </w:pPr>
            <w:r w:rsidRPr="008D030F">
              <w:rPr>
                <w:rFonts w:cs="Times New Roman"/>
                <w:sz w:val="26"/>
                <w:szCs w:val="26"/>
              </w:rPr>
              <w:t xml:space="preserve">Số:    </w:t>
            </w:r>
            <w:r w:rsidR="00BD22E6">
              <w:rPr>
                <w:rFonts w:cs="Times New Roman"/>
                <w:sz w:val="26"/>
                <w:szCs w:val="26"/>
              </w:rPr>
              <w:t xml:space="preserve">   </w:t>
            </w:r>
            <w:r w:rsidRPr="008D030F">
              <w:rPr>
                <w:rFonts w:cs="Times New Roman"/>
                <w:sz w:val="26"/>
                <w:szCs w:val="26"/>
              </w:rPr>
              <w:t xml:space="preserve">  /UBND-NC</w:t>
            </w:r>
            <w:bookmarkStart w:id="0" w:name="_GoBack"/>
            <w:bookmarkEnd w:id="0"/>
          </w:p>
          <w:p w:rsidR="008D030F" w:rsidRPr="008D030F" w:rsidRDefault="008D030F" w:rsidP="008D030F">
            <w:pPr>
              <w:jc w:val="center"/>
              <w:rPr>
                <w:rFonts w:cs="Times New Roman"/>
                <w:sz w:val="8"/>
                <w:szCs w:val="26"/>
              </w:rPr>
            </w:pPr>
          </w:p>
          <w:p w:rsidR="00A46C34" w:rsidRPr="008D030F" w:rsidRDefault="008B72B2" w:rsidP="005D483A">
            <w:pPr>
              <w:jc w:val="center"/>
              <w:rPr>
                <w:rFonts w:cs="Times New Roman"/>
                <w:sz w:val="26"/>
                <w:szCs w:val="26"/>
              </w:rPr>
            </w:pPr>
            <w:r w:rsidRPr="008D030F">
              <w:rPr>
                <w:rFonts w:cs="Times New Roman"/>
                <w:sz w:val="26"/>
                <w:szCs w:val="26"/>
              </w:rPr>
              <w:t>V/v triển khai các phương thức sử dụng thông tin về cư trú phục vụ giải quyết TTHC</w:t>
            </w:r>
          </w:p>
        </w:tc>
        <w:tc>
          <w:tcPr>
            <w:tcW w:w="6090" w:type="dxa"/>
          </w:tcPr>
          <w:p w:rsidR="00A46C34" w:rsidRPr="000F3CAE" w:rsidRDefault="00A46C34" w:rsidP="008D030F">
            <w:pPr>
              <w:jc w:val="center"/>
              <w:rPr>
                <w:rFonts w:cs="Times New Roman"/>
                <w:i/>
                <w:szCs w:val="28"/>
              </w:rPr>
            </w:pPr>
            <w:r w:rsidRPr="000F3CAE">
              <w:rPr>
                <w:rFonts w:cs="Times New Roman"/>
                <w:i/>
                <w:szCs w:val="28"/>
              </w:rPr>
              <w:t xml:space="preserve">Lương Tài, ngày   </w:t>
            </w:r>
            <w:r>
              <w:rPr>
                <w:rFonts w:cs="Times New Roman"/>
                <w:i/>
                <w:szCs w:val="28"/>
              </w:rPr>
              <w:t xml:space="preserve"> </w:t>
            </w:r>
            <w:r w:rsidR="00921B93">
              <w:rPr>
                <w:rFonts w:cs="Times New Roman"/>
                <w:i/>
                <w:szCs w:val="28"/>
              </w:rPr>
              <w:t xml:space="preserve">  </w:t>
            </w:r>
            <w:r w:rsidRPr="000F3CAE">
              <w:rPr>
                <w:rFonts w:cs="Times New Roman"/>
                <w:i/>
                <w:szCs w:val="28"/>
              </w:rPr>
              <w:t xml:space="preserve">  tháng </w:t>
            </w:r>
            <w:r>
              <w:rPr>
                <w:rFonts w:cs="Times New Roman"/>
                <w:i/>
                <w:szCs w:val="28"/>
              </w:rPr>
              <w:t>3 năm 2023</w:t>
            </w:r>
          </w:p>
        </w:tc>
      </w:tr>
    </w:tbl>
    <w:p w:rsidR="00A46C34" w:rsidRPr="0074136D" w:rsidRDefault="00A46C34" w:rsidP="00A46C34">
      <w:pPr>
        <w:pStyle w:val="NormalWeb"/>
        <w:spacing w:before="0" w:beforeAutospacing="0" w:after="0" w:afterAutospacing="0"/>
        <w:ind w:firstLine="567"/>
        <w:jc w:val="both"/>
        <w:rPr>
          <w:sz w:val="12"/>
          <w:szCs w:val="28"/>
          <w:lang w:val="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6237"/>
      </w:tblGrid>
      <w:tr w:rsidR="00A46C34" w:rsidTr="005D25FF">
        <w:trPr>
          <w:trHeight w:val="1705"/>
        </w:trPr>
        <w:tc>
          <w:tcPr>
            <w:tcW w:w="2257" w:type="dxa"/>
          </w:tcPr>
          <w:p w:rsidR="00A46C34" w:rsidRDefault="00A46C34" w:rsidP="009951C8">
            <w:pPr>
              <w:pStyle w:val="NormalWeb"/>
              <w:spacing w:before="0" w:beforeAutospacing="0" w:after="0" w:afterAutospacing="0"/>
              <w:jc w:val="right"/>
              <w:rPr>
                <w:sz w:val="28"/>
                <w:szCs w:val="28"/>
                <w:lang w:val="en-US"/>
              </w:rPr>
            </w:pPr>
            <w:r>
              <w:rPr>
                <w:sz w:val="28"/>
                <w:szCs w:val="28"/>
                <w:lang w:val="en-US"/>
              </w:rPr>
              <w:t>Kính gửi:</w:t>
            </w:r>
          </w:p>
        </w:tc>
        <w:tc>
          <w:tcPr>
            <w:tcW w:w="6237" w:type="dxa"/>
          </w:tcPr>
          <w:p w:rsidR="00A46C34" w:rsidRPr="005D25FF" w:rsidRDefault="00A46C34" w:rsidP="009951C8">
            <w:pPr>
              <w:pStyle w:val="NormalWeb"/>
              <w:spacing w:before="0" w:beforeAutospacing="0" w:after="0" w:afterAutospacing="0"/>
              <w:jc w:val="both"/>
              <w:rPr>
                <w:sz w:val="20"/>
                <w:szCs w:val="28"/>
                <w:lang w:val="en-US"/>
              </w:rPr>
            </w:pPr>
          </w:p>
          <w:p w:rsidR="00A46C34" w:rsidRDefault="00A46C34" w:rsidP="009951C8">
            <w:pPr>
              <w:pStyle w:val="NormalWeb"/>
              <w:spacing w:before="0" w:beforeAutospacing="0" w:after="0" w:afterAutospacing="0"/>
              <w:jc w:val="both"/>
              <w:rPr>
                <w:sz w:val="28"/>
                <w:szCs w:val="28"/>
                <w:lang w:val="en-US"/>
              </w:rPr>
            </w:pPr>
            <w:r w:rsidRPr="000F3CAE">
              <w:rPr>
                <w:sz w:val="28"/>
                <w:szCs w:val="28"/>
                <w:lang w:val="en-US"/>
              </w:rPr>
              <w:t xml:space="preserve">- </w:t>
            </w:r>
            <w:r>
              <w:rPr>
                <w:sz w:val="28"/>
                <w:szCs w:val="28"/>
                <w:lang w:val="en-US"/>
              </w:rPr>
              <w:t>Các cơ quan, ban, ngành, đoàn thể, đơn vị sự nghiệp thuộc huyện;</w:t>
            </w:r>
          </w:p>
          <w:p w:rsidR="00A46C34" w:rsidRDefault="00A46C34" w:rsidP="009951C8">
            <w:pPr>
              <w:pStyle w:val="NormalWeb"/>
              <w:spacing w:before="0" w:beforeAutospacing="0" w:after="0" w:afterAutospacing="0"/>
              <w:jc w:val="both"/>
              <w:rPr>
                <w:sz w:val="28"/>
                <w:szCs w:val="28"/>
                <w:lang w:val="en-US"/>
              </w:rPr>
            </w:pPr>
            <w:r>
              <w:rPr>
                <w:sz w:val="28"/>
                <w:szCs w:val="28"/>
                <w:lang w:val="en-US"/>
              </w:rPr>
              <w:t>- Các cơ quan, đơn vị tỉnh đóng trên địa bàn huyện;</w:t>
            </w:r>
          </w:p>
          <w:p w:rsidR="00A46C34" w:rsidRDefault="00A46C34" w:rsidP="009951C8">
            <w:pPr>
              <w:pStyle w:val="NormalWeb"/>
              <w:spacing w:before="0" w:beforeAutospacing="0" w:after="0" w:afterAutospacing="0"/>
              <w:jc w:val="both"/>
              <w:rPr>
                <w:sz w:val="28"/>
                <w:szCs w:val="28"/>
                <w:lang w:val="en-US"/>
              </w:rPr>
            </w:pPr>
            <w:r>
              <w:rPr>
                <w:sz w:val="28"/>
                <w:szCs w:val="28"/>
                <w:lang w:val="en-US"/>
              </w:rPr>
              <w:t>- UBND các xã, thị trấn</w:t>
            </w:r>
            <w:r w:rsidR="00921B93">
              <w:rPr>
                <w:sz w:val="28"/>
                <w:szCs w:val="28"/>
                <w:lang w:val="en-US"/>
              </w:rPr>
              <w:t>.</w:t>
            </w:r>
          </w:p>
        </w:tc>
      </w:tr>
    </w:tbl>
    <w:p w:rsidR="00A46C34" w:rsidRPr="00D93E6E" w:rsidRDefault="00A46C34" w:rsidP="0074136D">
      <w:pPr>
        <w:pStyle w:val="NormalWeb"/>
        <w:spacing w:before="120" w:beforeAutospacing="0" w:after="120" w:afterAutospacing="0" w:line="254" w:lineRule="auto"/>
        <w:ind w:firstLine="720"/>
        <w:jc w:val="both"/>
        <w:rPr>
          <w:i/>
          <w:spacing w:val="-4"/>
          <w:sz w:val="28"/>
          <w:szCs w:val="28"/>
          <w:lang w:val="en-US"/>
        </w:rPr>
      </w:pPr>
      <w:r w:rsidRPr="00D93E6E">
        <w:rPr>
          <w:i/>
          <w:spacing w:val="-4"/>
          <w:sz w:val="28"/>
          <w:szCs w:val="28"/>
          <w:lang w:val="en-US"/>
        </w:rPr>
        <w:t>Căn cứ Nghị định số 104/2022/NĐ-CP ngày 21/12/2022 về Sửa đổi, bổ sung một số điều của các nghị định có liên quan đến việc nộp, xuất trình sổ hộ khẩu, sổ tạm trú giấy khi thực hiện thủ tục tục hành chính, cung cấp dịch vụ công.</w:t>
      </w:r>
    </w:p>
    <w:p w:rsidR="00D93E6E" w:rsidRDefault="00D93E6E" w:rsidP="0074136D">
      <w:pPr>
        <w:pStyle w:val="NormalWeb"/>
        <w:spacing w:before="0" w:beforeAutospacing="0" w:after="0" w:afterAutospacing="0" w:line="254" w:lineRule="auto"/>
        <w:ind w:firstLine="720"/>
        <w:jc w:val="both"/>
        <w:rPr>
          <w:spacing w:val="-4"/>
          <w:sz w:val="28"/>
          <w:szCs w:val="28"/>
          <w:lang w:val="en-US"/>
        </w:rPr>
      </w:pPr>
      <w:r>
        <w:rPr>
          <w:spacing w:val="-4"/>
          <w:sz w:val="28"/>
          <w:szCs w:val="28"/>
          <w:lang w:val="en-US"/>
        </w:rPr>
        <w:t>Nhằm nâng cao nhận thức, trách nhiệm của các cơ quan, đơn vị có chức năng tiếp nhận giải quyết thủ tục hành chính và giúp nhân dân tiếp cận các quy định mới trong thực hiện thủ tục hành chính, sử dụng các dịch vụ công trực tuyến. Chủ tịch UBND huyện yêu cầu:</w:t>
      </w:r>
    </w:p>
    <w:p w:rsidR="00D93E6E" w:rsidRDefault="00D93E6E" w:rsidP="0074136D">
      <w:pPr>
        <w:pStyle w:val="NormalWeb"/>
        <w:numPr>
          <w:ilvl w:val="3"/>
          <w:numId w:val="4"/>
        </w:numPr>
        <w:spacing w:before="0" w:beforeAutospacing="0" w:after="0" w:afterAutospacing="0" w:line="254" w:lineRule="auto"/>
        <w:jc w:val="both"/>
        <w:rPr>
          <w:spacing w:val="-4"/>
          <w:sz w:val="28"/>
          <w:szCs w:val="28"/>
          <w:lang w:val="en-US"/>
        </w:rPr>
      </w:pPr>
      <w:r>
        <w:rPr>
          <w:spacing w:val="-4"/>
          <w:sz w:val="28"/>
          <w:szCs w:val="28"/>
          <w:lang w:val="en-US"/>
        </w:rPr>
        <w:t xml:space="preserve">Các cơ quan, đơn vị tổ chức quán triệt nội dung của Nghị định </w:t>
      </w:r>
      <w:r w:rsidR="00921B93">
        <w:rPr>
          <w:spacing w:val="-4"/>
          <w:sz w:val="28"/>
          <w:szCs w:val="28"/>
          <w:lang w:val="en-US"/>
        </w:rPr>
        <w:t xml:space="preserve">số </w:t>
      </w:r>
      <w:r>
        <w:rPr>
          <w:spacing w:val="-4"/>
          <w:sz w:val="28"/>
          <w:szCs w:val="28"/>
          <w:lang w:val="en-US"/>
        </w:rPr>
        <w:t>104/2022/NĐ-CP của Chính phủ đến toàn thể cán bộ thực hiện công tác tiếp nhận, giải quyết thủ tục hành chính</w:t>
      </w:r>
      <w:r w:rsidR="00CE51CC">
        <w:rPr>
          <w:spacing w:val="-4"/>
          <w:sz w:val="28"/>
          <w:szCs w:val="28"/>
          <w:lang w:val="en-US"/>
        </w:rPr>
        <w:t xml:space="preserve"> để thực hiện nghiêm túc theo quy định, tr</w:t>
      </w:r>
      <w:r w:rsidR="005D454D">
        <w:rPr>
          <w:spacing w:val="-4"/>
          <w:sz w:val="28"/>
          <w:szCs w:val="28"/>
          <w:lang w:val="en-US"/>
        </w:rPr>
        <w:t>ánh gây sách nhiễu, phiền hà bức xúc trong</w:t>
      </w:r>
      <w:r w:rsidR="00CE51CC">
        <w:rPr>
          <w:spacing w:val="-4"/>
          <w:sz w:val="28"/>
          <w:szCs w:val="28"/>
          <w:lang w:val="en-US"/>
        </w:rPr>
        <w:t xml:space="preserve"> nhân dân.</w:t>
      </w:r>
    </w:p>
    <w:p w:rsidR="00B516E7" w:rsidRPr="00B516E7" w:rsidRDefault="0040410A" w:rsidP="0074136D">
      <w:pPr>
        <w:pStyle w:val="NormalWeb"/>
        <w:spacing w:before="0" w:beforeAutospacing="0" w:after="0" w:afterAutospacing="0" w:line="254" w:lineRule="auto"/>
        <w:ind w:left="720"/>
        <w:jc w:val="center"/>
        <w:rPr>
          <w:i/>
          <w:spacing w:val="-4"/>
          <w:sz w:val="28"/>
          <w:szCs w:val="28"/>
          <w:lang w:val="en-US"/>
        </w:rPr>
      </w:pPr>
      <w:r w:rsidRPr="008B72B2">
        <w:rPr>
          <w:b/>
          <w:i/>
          <w:spacing w:val="-4"/>
          <w:sz w:val="28"/>
          <w:szCs w:val="28"/>
          <w:lang w:val="en-US"/>
        </w:rPr>
        <w:t>(C</w:t>
      </w:r>
      <w:r w:rsidR="00B516E7" w:rsidRPr="008B72B2">
        <w:rPr>
          <w:b/>
          <w:i/>
          <w:spacing w:val="-4"/>
          <w:sz w:val="28"/>
          <w:szCs w:val="28"/>
          <w:lang w:val="en-US"/>
        </w:rPr>
        <w:t>ác đơn vị tải Nghị định trên trang web http://chinhphu.vn</w:t>
      </w:r>
      <w:r w:rsidR="00B516E7" w:rsidRPr="00B516E7">
        <w:rPr>
          <w:i/>
          <w:spacing w:val="-4"/>
          <w:sz w:val="28"/>
          <w:szCs w:val="28"/>
          <w:lang w:val="en-US"/>
        </w:rPr>
        <w:t>)</w:t>
      </w:r>
    </w:p>
    <w:p w:rsidR="00CE51CC" w:rsidRDefault="00CE51CC" w:rsidP="0074136D">
      <w:pPr>
        <w:pStyle w:val="NormalWeb"/>
        <w:numPr>
          <w:ilvl w:val="3"/>
          <w:numId w:val="4"/>
        </w:numPr>
        <w:spacing w:before="0" w:beforeAutospacing="0" w:after="0" w:afterAutospacing="0" w:line="254" w:lineRule="auto"/>
        <w:jc w:val="both"/>
        <w:rPr>
          <w:spacing w:val="-4"/>
          <w:sz w:val="28"/>
          <w:szCs w:val="28"/>
          <w:lang w:val="en-US"/>
        </w:rPr>
      </w:pPr>
      <w:r>
        <w:rPr>
          <w:spacing w:val="-4"/>
          <w:sz w:val="28"/>
          <w:szCs w:val="28"/>
          <w:lang w:val="en-US"/>
        </w:rPr>
        <w:t xml:space="preserve">Trung tâm </w:t>
      </w:r>
      <w:r w:rsidR="00921B93">
        <w:rPr>
          <w:spacing w:val="-4"/>
          <w:sz w:val="28"/>
          <w:szCs w:val="28"/>
          <w:lang w:val="en-US"/>
        </w:rPr>
        <w:t>H</w:t>
      </w:r>
      <w:r>
        <w:rPr>
          <w:spacing w:val="-4"/>
          <w:sz w:val="28"/>
          <w:szCs w:val="28"/>
          <w:lang w:val="en-US"/>
        </w:rPr>
        <w:t xml:space="preserve">ành chính công huyện và bộ phận một cửa tại UBND các xã, thị trấn tổ chức niêm yết </w:t>
      </w:r>
      <w:r w:rsidR="005D454D">
        <w:rPr>
          <w:spacing w:val="-4"/>
          <w:sz w:val="28"/>
          <w:szCs w:val="28"/>
          <w:lang w:val="en-US"/>
        </w:rPr>
        <w:t>07 phương thức</w:t>
      </w:r>
      <w:r w:rsidR="00B516E7">
        <w:rPr>
          <w:spacing w:val="-4"/>
          <w:sz w:val="28"/>
          <w:szCs w:val="28"/>
          <w:lang w:val="en-US"/>
        </w:rPr>
        <w:t xml:space="preserve"> sử dụng thông tin để thay thế việc xuất trình </w:t>
      </w:r>
      <w:r w:rsidR="005D454D">
        <w:rPr>
          <w:spacing w:val="-4"/>
          <w:sz w:val="28"/>
          <w:szCs w:val="28"/>
          <w:lang w:val="en-US"/>
        </w:rPr>
        <w:t>Sổ hộ khẩu, Sổ tạm trú</w:t>
      </w:r>
      <w:r w:rsidR="00B516E7">
        <w:rPr>
          <w:spacing w:val="-4"/>
          <w:sz w:val="28"/>
          <w:szCs w:val="28"/>
          <w:lang w:val="en-US"/>
        </w:rPr>
        <w:t xml:space="preserve"> để nhân dân có thể tìm hiểu, tiếp cận với các quy định mới.</w:t>
      </w:r>
    </w:p>
    <w:p w:rsidR="00B516E7" w:rsidRDefault="00B516E7" w:rsidP="0074136D">
      <w:pPr>
        <w:pStyle w:val="NormalWeb"/>
        <w:numPr>
          <w:ilvl w:val="3"/>
          <w:numId w:val="4"/>
        </w:numPr>
        <w:spacing w:before="0" w:beforeAutospacing="0" w:after="0" w:afterAutospacing="0" w:line="254" w:lineRule="auto"/>
        <w:jc w:val="both"/>
        <w:rPr>
          <w:spacing w:val="-4"/>
          <w:sz w:val="28"/>
          <w:szCs w:val="28"/>
          <w:lang w:val="en-US"/>
        </w:rPr>
      </w:pPr>
      <w:r>
        <w:rPr>
          <w:spacing w:val="-4"/>
          <w:sz w:val="28"/>
          <w:szCs w:val="28"/>
          <w:lang w:val="en-US"/>
        </w:rPr>
        <w:t>Trung tâm Văn hóa</w:t>
      </w:r>
      <w:r w:rsidR="00921B93">
        <w:rPr>
          <w:spacing w:val="-4"/>
          <w:sz w:val="28"/>
          <w:szCs w:val="28"/>
          <w:lang w:val="en-US"/>
        </w:rPr>
        <w:t>,</w:t>
      </w:r>
      <w:r>
        <w:rPr>
          <w:spacing w:val="-4"/>
          <w:sz w:val="28"/>
          <w:szCs w:val="28"/>
          <w:lang w:val="en-US"/>
        </w:rPr>
        <w:t xml:space="preserve"> thể thao và truyền thông huyện; UBND các xã, thị trấn tăng cường tuyên truyền 07 phương thức sử dụng thông tin công dân thay việc xuất trình Sổ hộ khẩu, Sổ tạm trú</w:t>
      </w:r>
      <w:r w:rsidR="0040410A">
        <w:rPr>
          <w:spacing w:val="-4"/>
          <w:sz w:val="28"/>
          <w:szCs w:val="28"/>
          <w:lang w:val="en-US"/>
        </w:rPr>
        <w:t xml:space="preserve"> trên hệ thống Đài phát thanh của huyện, xã, thôn đến toàn thể nhân dân trên địa bàn huyện.</w:t>
      </w:r>
    </w:p>
    <w:p w:rsidR="0040410A" w:rsidRPr="008B72B2" w:rsidRDefault="0040410A" w:rsidP="0074136D">
      <w:pPr>
        <w:pStyle w:val="NormalWeb"/>
        <w:spacing w:before="0" w:beforeAutospacing="0" w:after="0" w:afterAutospacing="0" w:line="254" w:lineRule="auto"/>
        <w:ind w:left="720"/>
        <w:jc w:val="center"/>
        <w:rPr>
          <w:b/>
          <w:i/>
          <w:spacing w:val="-4"/>
          <w:sz w:val="28"/>
          <w:szCs w:val="28"/>
          <w:lang w:val="en-US"/>
        </w:rPr>
      </w:pPr>
      <w:r w:rsidRPr="008B72B2">
        <w:rPr>
          <w:b/>
          <w:i/>
          <w:spacing w:val="-4"/>
          <w:sz w:val="28"/>
          <w:szCs w:val="28"/>
          <w:lang w:val="en-US"/>
        </w:rPr>
        <w:t>(Có bài tuyên truyền 07 phương thức sử dụng thông tin kèm theo)</w:t>
      </w:r>
    </w:p>
    <w:p w:rsidR="00A46C34" w:rsidRDefault="0040410A" w:rsidP="0074136D">
      <w:pPr>
        <w:pStyle w:val="NormalWeb"/>
        <w:spacing w:before="0" w:beforeAutospacing="0" w:after="0" w:afterAutospacing="0" w:line="254" w:lineRule="auto"/>
        <w:ind w:firstLine="720"/>
        <w:jc w:val="both"/>
        <w:rPr>
          <w:spacing w:val="-4"/>
          <w:sz w:val="28"/>
          <w:szCs w:val="28"/>
          <w:lang w:val="en-US"/>
        </w:rPr>
      </w:pPr>
      <w:r>
        <w:rPr>
          <w:spacing w:val="-4"/>
          <w:sz w:val="28"/>
          <w:szCs w:val="28"/>
          <w:lang w:val="en-US"/>
        </w:rPr>
        <w:t xml:space="preserve">Vậy, yêu cầu các cơ quan, đơn vị, UBND các xã, thị trấn </w:t>
      </w:r>
      <w:r w:rsidR="0074136D">
        <w:rPr>
          <w:spacing w:val="-4"/>
          <w:sz w:val="28"/>
          <w:szCs w:val="28"/>
          <w:lang w:val="en-US"/>
        </w:rPr>
        <w:t>nghiêm túc triển khai thực hiện</w:t>
      </w:r>
      <w:r w:rsidR="00A46C34" w:rsidRPr="00B516E7">
        <w:rPr>
          <w:spacing w:val="-4"/>
          <w:sz w:val="28"/>
          <w:szCs w:val="28"/>
          <w:lang w:val="en-US"/>
        </w:rPr>
        <w:t>./.</w:t>
      </w:r>
    </w:p>
    <w:p w:rsidR="0074136D" w:rsidRPr="0074136D" w:rsidRDefault="0074136D" w:rsidP="008B72B2">
      <w:pPr>
        <w:pStyle w:val="NormalWeb"/>
        <w:spacing w:before="0" w:beforeAutospacing="0" w:after="0" w:afterAutospacing="0"/>
        <w:ind w:firstLine="720"/>
        <w:jc w:val="both"/>
        <w:rPr>
          <w:spacing w:val="-4"/>
          <w:sz w:val="16"/>
          <w:szCs w:val="28"/>
          <w:lang w:val="en-US"/>
        </w:rPr>
      </w:pPr>
    </w:p>
    <w:tbl>
      <w:tblPr>
        <w:tblStyle w:val="TableGrid"/>
        <w:tblW w:w="52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00"/>
      </w:tblGrid>
      <w:tr w:rsidR="005D483A" w:rsidRPr="000F3CAE" w:rsidTr="0074136D">
        <w:trPr>
          <w:trHeight w:val="2352"/>
        </w:trPr>
        <w:tc>
          <w:tcPr>
            <w:tcW w:w="2158" w:type="pct"/>
          </w:tcPr>
          <w:p w:rsidR="005D483A" w:rsidRPr="000F3CAE" w:rsidRDefault="005D483A" w:rsidP="005D483A">
            <w:pPr>
              <w:rPr>
                <w:rFonts w:cs="Times New Roman"/>
                <w:b/>
                <w:i/>
                <w:sz w:val="24"/>
                <w:szCs w:val="24"/>
                <w:lang w:val="vi-VN"/>
              </w:rPr>
            </w:pPr>
            <w:r w:rsidRPr="000F3CAE">
              <w:rPr>
                <w:rFonts w:cs="Times New Roman"/>
                <w:b/>
                <w:i/>
                <w:sz w:val="24"/>
                <w:szCs w:val="24"/>
                <w:lang w:val="vi-VN"/>
              </w:rPr>
              <w:t>Nơi nhận:</w:t>
            </w:r>
          </w:p>
          <w:p w:rsidR="005D483A" w:rsidRPr="0040410A" w:rsidRDefault="005D483A" w:rsidP="005D483A">
            <w:pPr>
              <w:pStyle w:val="ListParagraph"/>
              <w:numPr>
                <w:ilvl w:val="0"/>
                <w:numId w:val="1"/>
              </w:numPr>
              <w:rPr>
                <w:rFonts w:cs="Times New Roman"/>
                <w:sz w:val="22"/>
                <w:lang w:val="vi-VN"/>
              </w:rPr>
            </w:pPr>
            <w:r>
              <w:rPr>
                <w:rFonts w:cs="Times New Roman"/>
                <w:sz w:val="22"/>
              </w:rPr>
              <w:t>Như trên;</w:t>
            </w:r>
          </w:p>
          <w:p w:rsidR="005D483A" w:rsidRPr="00F03C5A" w:rsidRDefault="005D483A" w:rsidP="005D483A">
            <w:pPr>
              <w:pStyle w:val="ListParagraph"/>
              <w:numPr>
                <w:ilvl w:val="0"/>
                <w:numId w:val="1"/>
              </w:numPr>
              <w:rPr>
                <w:rFonts w:cs="Times New Roman"/>
                <w:sz w:val="22"/>
                <w:lang w:val="vi-VN"/>
              </w:rPr>
            </w:pPr>
            <w:r>
              <w:rPr>
                <w:rFonts w:cs="Times New Roman"/>
                <w:sz w:val="22"/>
              </w:rPr>
              <w:t>TT HU, TT HĐND huyện</w:t>
            </w:r>
            <w:r w:rsidR="00AF7F99">
              <w:rPr>
                <w:rFonts w:cs="Times New Roman"/>
                <w:sz w:val="22"/>
              </w:rPr>
              <w:t xml:space="preserve"> (b/c)</w:t>
            </w:r>
            <w:r>
              <w:rPr>
                <w:rFonts w:cs="Times New Roman"/>
                <w:sz w:val="22"/>
              </w:rPr>
              <w:t>;</w:t>
            </w:r>
          </w:p>
          <w:p w:rsidR="005D483A" w:rsidRPr="005D483A" w:rsidRDefault="005D483A" w:rsidP="005D483A">
            <w:pPr>
              <w:pStyle w:val="ListParagraph"/>
              <w:numPr>
                <w:ilvl w:val="0"/>
                <w:numId w:val="1"/>
              </w:numPr>
              <w:rPr>
                <w:rFonts w:cs="Times New Roman"/>
                <w:sz w:val="22"/>
                <w:lang w:val="vi-VN"/>
              </w:rPr>
            </w:pPr>
            <w:r>
              <w:rPr>
                <w:rFonts w:cs="Times New Roman"/>
                <w:sz w:val="22"/>
              </w:rPr>
              <w:t>CT, các PCT UBND huyện</w:t>
            </w:r>
            <w:r w:rsidR="00AF7F99">
              <w:rPr>
                <w:rFonts w:cs="Times New Roman"/>
                <w:sz w:val="22"/>
              </w:rPr>
              <w:t xml:space="preserve"> (b/c)</w:t>
            </w:r>
            <w:r>
              <w:rPr>
                <w:rFonts w:cs="Times New Roman"/>
                <w:sz w:val="22"/>
              </w:rPr>
              <w:t>;</w:t>
            </w:r>
          </w:p>
          <w:p w:rsidR="005D483A" w:rsidRPr="005D483A" w:rsidRDefault="005D483A" w:rsidP="005D483A">
            <w:pPr>
              <w:pStyle w:val="ListParagraph"/>
              <w:numPr>
                <w:ilvl w:val="0"/>
                <w:numId w:val="1"/>
              </w:numPr>
              <w:rPr>
                <w:rFonts w:cs="Times New Roman"/>
                <w:sz w:val="22"/>
                <w:lang w:val="vi-VN"/>
              </w:rPr>
            </w:pPr>
            <w:r w:rsidRPr="005D483A">
              <w:rPr>
                <w:rFonts w:cs="Times New Roman"/>
                <w:sz w:val="22"/>
              </w:rPr>
              <w:t>Lưu: VT.</w:t>
            </w:r>
          </w:p>
        </w:tc>
        <w:tc>
          <w:tcPr>
            <w:tcW w:w="2842" w:type="pct"/>
          </w:tcPr>
          <w:p w:rsidR="005D483A" w:rsidRPr="000F3CAE" w:rsidRDefault="00891036" w:rsidP="005D483A">
            <w:pPr>
              <w:jc w:val="center"/>
              <w:rPr>
                <w:rFonts w:cs="Times New Roman"/>
                <w:b/>
                <w:szCs w:val="28"/>
              </w:rPr>
            </w:pPr>
            <w:r>
              <w:rPr>
                <w:rFonts w:cs="Times New Roman"/>
                <w:b/>
                <w:szCs w:val="28"/>
              </w:rPr>
              <w:t xml:space="preserve">TL. </w:t>
            </w:r>
            <w:r w:rsidR="005D483A" w:rsidRPr="000F3CAE">
              <w:rPr>
                <w:rFonts w:cs="Times New Roman"/>
                <w:b/>
                <w:szCs w:val="28"/>
              </w:rPr>
              <w:t>CHỦ TỊCH</w:t>
            </w:r>
          </w:p>
          <w:p w:rsidR="005D483A" w:rsidRPr="000F3CAE" w:rsidRDefault="00891036" w:rsidP="005D483A">
            <w:pPr>
              <w:jc w:val="center"/>
              <w:rPr>
                <w:rFonts w:cs="Times New Roman"/>
                <w:b/>
                <w:szCs w:val="28"/>
              </w:rPr>
            </w:pPr>
            <w:r>
              <w:rPr>
                <w:rFonts w:cs="Times New Roman"/>
                <w:b/>
                <w:szCs w:val="28"/>
              </w:rPr>
              <w:t>CHÁNH VĂN PHÒNG</w:t>
            </w:r>
          </w:p>
          <w:p w:rsidR="005D483A" w:rsidRPr="0074136D" w:rsidRDefault="005D483A" w:rsidP="005D483A">
            <w:pPr>
              <w:jc w:val="center"/>
              <w:rPr>
                <w:rFonts w:cs="Times New Roman"/>
                <w:b/>
                <w:sz w:val="34"/>
                <w:szCs w:val="28"/>
              </w:rPr>
            </w:pPr>
          </w:p>
          <w:p w:rsidR="005D483A" w:rsidRPr="005D25FF" w:rsidRDefault="005D483A" w:rsidP="005D483A">
            <w:pPr>
              <w:jc w:val="center"/>
              <w:rPr>
                <w:rFonts w:cs="Times New Roman"/>
                <w:b/>
                <w:sz w:val="46"/>
                <w:szCs w:val="28"/>
              </w:rPr>
            </w:pPr>
          </w:p>
          <w:p w:rsidR="005D483A" w:rsidRDefault="005D483A" w:rsidP="005D483A">
            <w:pPr>
              <w:jc w:val="center"/>
              <w:rPr>
                <w:rFonts w:cs="Times New Roman"/>
                <w:b/>
                <w:szCs w:val="28"/>
              </w:rPr>
            </w:pPr>
          </w:p>
          <w:p w:rsidR="005D483A" w:rsidRPr="000F3CAE" w:rsidRDefault="005D483A" w:rsidP="005D483A">
            <w:pPr>
              <w:jc w:val="center"/>
              <w:rPr>
                <w:rFonts w:cs="Times New Roman"/>
                <w:b/>
                <w:szCs w:val="28"/>
              </w:rPr>
            </w:pPr>
          </w:p>
          <w:p w:rsidR="005D483A" w:rsidRPr="000F3CAE" w:rsidRDefault="00891036" w:rsidP="005D483A">
            <w:pPr>
              <w:jc w:val="center"/>
              <w:rPr>
                <w:rFonts w:cs="Times New Roman"/>
                <w:b/>
                <w:szCs w:val="28"/>
              </w:rPr>
            </w:pPr>
            <w:r>
              <w:rPr>
                <w:rFonts w:cs="Times New Roman"/>
                <w:b/>
                <w:szCs w:val="28"/>
              </w:rPr>
              <w:t>Phùng Đức Luân</w:t>
            </w:r>
          </w:p>
        </w:tc>
      </w:tr>
    </w:tbl>
    <w:p w:rsidR="00AA2537" w:rsidRPr="00F75DE1" w:rsidRDefault="00AA2537" w:rsidP="00270BBD">
      <w:pPr>
        <w:spacing w:after="0" w:line="240" w:lineRule="auto"/>
        <w:jc w:val="center"/>
        <w:rPr>
          <w:rFonts w:cs="Times New Roman"/>
          <w:b/>
        </w:rPr>
      </w:pPr>
      <w:r w:rsidRPr="00F75DE1">
        <w:rPr>
          <w:rFonts w:cs="Times New Roman"/>
          <w:b/>
        </w:rPr>
        <w:lastRenderedPageBreak/>
        <w:t>BÀI TUYÊN TRUYỀN</w:t>
      </w:r>
    </w:p>
    <w:p w:rsidR="00AA2537" w:rsidRPr="00F75DE1" w:rsidRDefault="00AA2537" w:rsidP="00270BBD">
      <w:pPr>
        <w:spacing w:after="0" w:line="240" w:lineRule="auto"/>
        <w:jc w:val="center"/>
        <w:rPr>
          <w:rFonts w:cs="Times New Roman"/>
          <w:b/>
        </w:rPr>
      </w:pPr>
      <w:r w:rsidRPr="00F75DE1">
        <w:rPr>
          <w:rFonts w:cs="Times New Roman"/>
          <w:b/>
        </w:rPr>
        <w:t>Về 7 phương thức sử dụng thông tin công dân thay thế việc xuất trình Sổ hộ khẩu, Sổ tạm trú khi thực hiện thủ tục hành chính, giao dịch dân sự</w:t>
      </w:r>
    </w:p>
    <w:p w:rsidR="00AA2537" w:rsidRDefault="008C573A" w:rsidP="00270BBD">
      <w:pPr>
        <w:pStyle w:val="NormalWeb"/>
        <w:spacing w:before="0" w:beforeAutospacing="0" w:after="0" w:afterAutospacing="0"/>
        <w:ind w:firstLine="720"/>
        <w:jc w:val="both"/>
        <w:rPr>
          <w:b/>
          <w:bCs/>
          <w:sz w:val="28"/>
          <w:szCs w:val="28"/>
        </w:rPr>
      </w:pPr>
      <w:r>
        <w:rPr>
          <w:b/>
          <w:noProof/>
        </w:rPr>
        <mc:AlternateContent>
          <mc:Choice Requires="wps">
            <w:drawing>
              <wp:anchor distT="0" distB="0" distL="114300" distR="114300" simplePos="0" relativeHeight="251662336" behindDoc="0" locked="0" layoutInCell="1" allowOverlap="1" wp14:anchorId="339E7517" wp14:editId="60FEB644">
                <wp:simplePos x="0" y="0"/>
                <wp:positionH relativeFrom="column">
                  <wp:posOffset>2155190</wp:posOffset>
                </wp:positionH>
                <wp:positionV relativeFrom="paragraph">
                  <wp:posOffset>75565</wp:posOffset>
                </wp:positionV>
                <wp:extent cx="16383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B13F546" id="Straight Connector 3"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7pt,5.95pt" to="298.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" strokecolor="black [3200]" strokeweight=".5pt">
                <v:stroke joinstyle="miter"/>
              </v:line>
            </w:pict>
          </mc:Fallback>
        </mc:AlternateContent>
      </w:r>
    </w:p>
    <w:p w:rsidR="00AA2537" w:rsidRDefault="00AA2537" w:rsidP="00270BBD">
      <w:pPr>
        <w:pStyle w:val="NormalWeb"/>
        <w:spacing w:before="0" w:beforeAutospacing="0" w:after="0" w:afterAutospacing="0"/>
        <w:ind w:firstLine="720"/>
        <w:jc w:val="both"/>
        <w:rPr>
          <w:b/>
          <w:bCs/>
          <w:sz w:val="28"/>
          <w:szCs w:val="28"/>
        </w:rPr>
      </w:pPr>
    </w:p>
    <w:p w:rsidR="00AA2537" w:rsidRPr="004719D7" w:rsidRDefault="00AA2537" w:rsidP="00D64B28">
      <w:pPr>
        <w:pStyle w:val="NormalWeb"/>
        <w:spacing w:before="40" w:beforeAutospacing="0" w:after="40" w:afterAutospacing="0" w:line="254" w:lineRule="auto"/>
        <w:ind w:firstLine="720"/>
        <w:jc w:val="both"/>
        <w:rPr>
          <w:bCs/>
          <w:sz w:val="28"/>
          <w:szCs w:val="28"/>
          <w:lang w:val="en-US"/>
        </w:rPr>
      </w:pPr>
      <w:r>
        <w:rPr>
          <w:bCs/>
          <w:sz w:val="28"/>
          <w:szCs w:val="28"/>
          <w:lang w:val="en-US"/>
        </w:rPr>
        <w:t>Theo khoản 3 Điều 38 của Luật Cư trú năm 2020 (có hiệu lực từ ngày 01/7/2021), từ ngày 01/01/2023, toàn bộ Sổ hộ khẩu, Sổ tạm trú giấy không còn giá trị sử dụng. Vậy, để không gặp phải khó khăn khi Sổ hộ khẩu, Sổ tạm trú giấy hết giá trị sử dụng. Ủy ban nhân dân huyện Lương Tài đề nghị người dân sử dụng các phương thức sau để thay việc xuất trình Sổ hộ khẩu, Sổ tạm trú khi thực hiện thủ tục hành chính, giao dịch dân sự.</w:t>
      </w:r>
    </w:p>
    <w:p w:rsidR="00AA2537" w:rsidRPr="004719D7" w:rsidRDefault="00AA2537" w:rsidP="00D64B28">
      <w:pPr>
        <w:pStyle w:val="NormalWeb"/>
        <w:spacing w:before="40" w:beforeAutospacing="0" w:after="40" w:afterAutospacing="0" w:line="254" w:lineRule="auto"/>
        <w:ind w:firstLine="720"/>
        <w:jc w:val="both"/>
        <w:rPr>
          <w:b/>
          <w:sz w:val="28"/>
          <w:szCs w:val="28"/>
        </w:rPr>
      </w:pPr>
      <w:r w:rsidRPr="004719D7">
        <w:rPr>
          <w:b/>
          <w:iCs/>
          <w:sz w:val="28"/>
          <w:szCs w:val="28"/>
        </w:rPr>
        <w:t>1. Sử dụng thẻ CCCD gắn chíp điện tử là giấy tờ pháp lý chứng minh thông tin về cá nhân, nơi thường trú</w:t>
      </w:r>
    </w:p>
    <w:p w:rsidR="00AA2537" w:rsidRPr="00F75DE1" w:rsidRDefault="00AA2537" w:rsidP="00D64B28">
      <w:pPr>
        <w:pStyle w:val="NormalWeb"/>
        <w:spacing w:before="40" w:beforeAutospacing="0" w:after="40" w:afterAutospacing="0" w:line="254" w:lineRule="auto"/>
        <w:ind w:firstLine="720"/>
        <w:jc w:val="both"/>
        <w:rPr>
          <w:sz w:val="28"/>
          <w:szCs w:val="28"/>
        </w:rPr>
      </w:pPr>
      <w:r w:rsidRPr="00F75DE1">
        <w:rPr>
          <w:sz w:val="28"/>
          <w:szCs w:val="28"/>
        </w:rPr>
        <w:t xml:space="preserve">Tại khoản 1 Điều 3, Điều 18 và Điều 20 Luật Căn cước công dân năm 2014 quy định căn cước công dân là thông tin cơ bản về lai lịch, nhận dạng của công dân; khi công dân xuất trình thẻ Căn cước công dân theo yêu cầu của cơ quan, tổ chức, cá nhân có thẩm quyền thì cơ quan, tổ chức, cá nhân có thẩm quyền không được yêu cầu công dân xuất trình thêm giấy tờ khác chứng nhận các thông tin về căn cước công dân; các thông tin trên mặt thẻ Căn cước công dân, gồm: (1) Ảnh, (2) Số thẻ Căn cước công dân (số định danh cá nhân); (3) Họ, chữ đệm và tên khai sinh; (4) Ngày, tháng, năm sinh; (5) Giới tính; (6) Quốc tịch; (7) Quê quán: (8) Nơi thường trú; 9) Ngày, tháng, năm hết hạn; (10) Đặc điểm </w:t>
      </w:r>
      <w:r w:rsidRPr="00F75DE1">
        <w:rPr>
          <w:sz w:val="28"/>
          <w:szCs w:val="28"/>
          <w:lang w:val="en-US"/>
        </w:rPr>
        <w:t>nhận</w:t>
      </w:r>
      <w:r w:rsidRPr="00F75DE1">
        <w:rPr>
          <w:sz w:val="28"/>
          <w:szCs w:val="28"/>
        </w:rPr>
        <w:t xml:space="preserve"> dạng (11) Vân tay; (12) Ngày, tháng, năm cấp thẻ; (13) Họ, chữ đệm và tên, chức danh, chữ ký của người cấp thẻ.</w:t>
      </w:r>
    </w:p>
    <w:p w:rsidR="00AA2537" w:rsidRPr="004719D7" w:rsidRDefault="00AA2537" w:rsidP="00D64B28">
      <w:pPr>
        <w:pStyle w:val="NormalWeb"/>
        <w:spacing w:before="40" w:beforeAutospacing="0" w:after="40" w:afterAutospacing="0" w:line="254" w:lineRule="auto"/>
        <w:ind w:firstLine="720"/>
        <w:jc w:val="both"/>
        <w:rPr>
          <w:b/>
          <w:sz w:val="28"/>
          <w:szCs w:val="28"/>
        </w:rPr>
      </w:pPr>
      <w:r w:rsidRPr="004719D7">
        <w:rPr>
          <w:b/>
          <w:iCs/>
          <w:sz w:val="28"/>
          <w:szCs w:val="28"/>
        </w:rPr>
        <w:t>2. Sử dụng thiết bị đọc mã QRCode trên thẻ CCCD có gắn chíp</w:t>
      </w:r>
    </w:p>
    <w:p w:rsidR="00AA2537" w:rsidRPr="00F75DE1" w:rsidRDefault="00AA2537" w:rsidP="00D64B28">
      <w:pPr>
        <w:pStyle w:val="NormalWeb"/>
        <w:spacing w:before="40" w:beforeAutospacing="0" w:after="40" w:afterAutospacing="0" w:line="254" w:lineRule="auto"/>
        <w:ind w:firstLine="720"/>
        <w:jc w:val="both"/>
        <w:rPr>
          <w:sz w:val="28"/>
          <w:szCs w:val="28"/>
        </w:rPr>
      </w:pPr>
      <w:r w:rsidRPr="00F75DE1">
        <w:rPr>
          <w:sz w:val="28"/>
          <w:szCs w:val="28"/>
        </w:rPr>
        <w:t>Công dân, cơ quan, tổ chức sử dụng thiết bị đọc QRCode (theo tiêu chuẩn do Bộ Thông tin và Truyền thông ban hành) tích hợp với máy tính hoặc thiết bị di động để đọc thông tin công dân từ mã QRCode trên thẻ CCCD.</w:t>
      </w:r>
    </w:p>
    <w:p w:rsidR="00AA2537" w:rsidRPr="00F75DE1" w:rsidRDefault="00AA2537" w:rsidP="00D64B28">
      <w:pPr>
        <w:pStyle w:val="NormalWeb"/>
        <w:spacing w:before="40" w:beforeAutospacing="0" w:after="40" w:afterAutospacing="0" w:line="254" w:lineRule="auto"/>
        <w:ind w:firstLine="720"/>
        <w:jc w:val="both"/>
        <w:rPr>
          <w:sz w:val="28"/>
          <w:szCs w:val="28"/>
        </w:rPr>
      </w:pPr>
      <w:r w:rsidRPr="00F75DE1">
        <w:rPr>
          <w:sz w:val="28"/>
          <w:szCs w:val="28"/>
        </w:rPr>
        <w:t>Các thông tin gồm: Số CCCD; số CMND 9 số; Họ và tên: Ngày sinh; Giới tính: Nơi thường trú; Ngày cấp CCCD.</w:t>
      </w:r>
    </w:p>
    <w:p w:rsidR="00AA2537" w:rsidRPr="004719D7" w:rsidRDefault="00AA2537" w:rsidP="00D64B28">
      <w:pPr>
        <w:pStyle w:val="NormalWeb"/>
        <w:spacing w:before="40" w:beforeAutospacing="0" w:after="40" w:afterAutospacing="0" w:line="254" w:lineRule="auto"/>
        <w:ind w:firstLine="720"/>
        <w:jc w:val="both"/>
        <w:rPr>
          <w:b/>
          <w:sz w:val="28"/>
          <w:szCs w:val="28"/>
        </w:rPr>
      </w:pPr>
      <w:r w:rsidRPr="004719D7">
        <w:rPr>
          <w:b/>
          <w:iCs/>
          <w:sz w:val="28"/>
          <w:szCs w:val="28"/>
        </w:rPr>
        <w:t>3. Sử dụng thiết bị đọc chíp trên thẻ CCCD</w:t>
      </w:r>
    </w:p>
    <w:p w:rsidR="00AA2537" w:rsidRPr="00F75DE1" w:rsidRDefault="00AA2537" w:rsidP="00D64B28">
      <w:pPr>
        <w:pStyle w:val="NormalWeb"/>
        <w:spacing w:before="40" w:beforeAutospacing="0" w:after="40" w:afterAutospacing="0" w:line="254" w:lineRule="auto"/>
        <w:ind w:firstLine="720"/>
        <w:jc w:val="both"/>
        <w:rPr>
          <w:sz w:val="28"/>
          <w:szCs w:val="28"/>
        </w:rPr>
      </w:pPr>
      <w:r w:rsidRPr="00F75DE1">
        <w:rPr>
          <w:sz w:val="28"/>
          <w:szCs w:val="28"/>
        </w:rPr>
        <w:t>Công dân, cơ quan, tổ chức sử dụng thiết bị đọc thông tin trong chíp trên thẻ CCCD phục vụ giải quyết thủ tục hành chính, giao dịch dân sự... Thiết bị này do Trung tâm dữ liệu quốc gia về dân cư, Cục Cảnh sát quản lý hành chính về trật tự xã hội nghiên cứu kết hợp sản xuất. Hiện nay, Công an cấp huyện đã được trang cấp và đang sử dụng.</w:t>
      </w:r>
    </w:p>
    <w:p w:rsidR="00AA2537" w:rsidRPr="00F75DE1" w:rsidRDefault="00AA2537" w:rsidP="00D64B28">
      <w:pPr>
        <w:pStyle w:val="NormalWeb"/>
        <w:spacing w:before="40" w:beforeAutospacing="0" w:after="40" w:afterAutospacing="0" w:line="254" w:lineRule="auto"/>
        <w:ind w:firstLine="720"/>
        <w:jc w:val="both"/>
        <w:rPr>
          <w:sz w:val="28"/>
          <w:szCs w:val="28"/>
        </w:rPr>
      </w:pPr>
      <w:r w:rsidRPr="00F75DE1">
        <w:rPr>
          <w:sz w:val="28"/>
          <w:szCs w:val="28"/>
        </w:rPr>
        <w:t>Các thông tin gồm: (1) Họ, chữ đệm và tên khai sinh; (2) Ngày, tháng, năm sinh; (3) Giới tính; (4) Quê quán; (5) Dân tộc; (6) Tôn giáo; (7)Quốc tịch; (8) Nơi thường trú; (9) Họ, chữ đệm và tên của cha, mẹ, vợ hoặc chồng; (10) Số chứng minh đã được cấp; (11) Ngày cấp; (12) Ngày hết hạn (của thẻ CCCD); (13) Đặc điểm nhận dạng: (14) ảnh chân dung: (15) Trích chọn vân tay; (16) Số thẻ Căn cước công dân (số định danh cá nhân).</w:t>
      </w:r>
    </w:p>
    <w:p w:rsidR="00AA2537" w:rsidRPr="004719D7" w:rsidRDefault="00AA2537" w:rsidP="00B97369">
      <w:pPr>
        <w:pStyle w:val="NormalWeb"/>
        <w:spacing w:before="40" w:beforeAutospacing="0" w:after="40" w:afterAutospacing="0" w:line="266" w:lineRule="auto"/>
        <w:ind w:firstLine="720"/>
        <w:jc w:val="both"/>
        <w:rPr>
          <w:b/>
          <w:sz w:val="28"/>
          <w:szCs w:val="28"/>
        </w:rPr>
      </w:pPr>
      <w:r w:rsidRPr="004719D7">
        <w:rPr>
          <w:b/>
          <w:iCs/>
          <w:sz w:val="28"/>
          <w:szCs w:val="28"/>
        </w:rPr>
        <w:lastRenderedPageBreak/>
        <w:t>4. Người dân tra cứu, khai thác thông tin cá nhân trực tuyến trong Cơ sở dữ liệu quốc gia về dân cư để sử dụng khi thực hiện thủ tục hành chính, giao dịch dân sự, bằng cách</w:t>
      </w:r>
    </w:p>
    <w:p w:rsidR="00AA2537" w:rsidRPr="00F75DE1" w:rsidRDefault="00AA2537" w:rsidP="00B97369">
      <w:pPr>
        <w:pStyle w:val="NormalWeb"/>
        <w:spacing w:before="40" w:beforeAutospacing="0" w:after="40" w:afterAutospacing="0" w:line="266" w:lineRule="auto"/>
        <w:ind w:firstLine="720"/>
        <w:jc w:val="both"/>
        <w:rPr>
          <w:sz w:val="28"/>
          <w:szCs w:val="28"/>
        </w:rPr>
      </w:pPr>
      <w:r w:rsidRPr="00F75DE1">
        <w:rPr>
          <w:i/>
          <w:sz w:val="28"/>
          <w:szCs w:val="28"/>
        </w:rPr>
        <w:t>Bước 1:</w:t>
      </w:r>
      <w:r w:rsidRPr="00F75DE1">
        <w:rPr>
          <w:sz w:val="28"/>
          <w:szCs w:val="28"/>
        </w:rPr>
        <w:t xml:space="preserve"> Công dân truy cập trang web dân cư quốc gia theo địa chỉ: https://dichvucong.dancuquocgia.gov.vn</w:t>
      </w:r>
    </w:p>
    <w:p w:rsidR="00AA2537" w:rsidRPr="00F75DE1" w:rsidRDefault="00AA2537" w:rsidP="00B97369">
      <w:pPr>
        <w:pStyle w:val="NormalWeb"/>
        <w:spacing w:before="40" w:beforeAutospacing="0" w:after="40" w:afterAutospacing="0" w:line="266" w:lineRule="auto"/>
        <w:ind w:firstLine="720"/>
        <w:jc w:val="both"/>
        <w:rPr>
          <w:sz w:val="28"/>
          <w:szCs w:val="28"/>
        </w:rPr>
      </w:pPr>
      <w:r w:rsidRPr="00F75DE1">
        <w:rPr>
          <w:i/>
          <w:sz w:val="28"/>
          <w:szCs w:val="28"/>
        </w:rPr>
        <w:t>Bước 2:</w:t>
      </w:r>
      <w:r w:rsidRPr="00F75DE1">
        <w:rPr>
          <w:sz w:val="28"/>
          <w:szCs w:val="28"/>
        </w:rPr>
        <w:t xml:space="preserve"> Đăng nhập tài khoản mật khẩu truy cập (sử dụng tài khoản Công DVC quốc gia); xác thực nhập mã OTP được hệ thống gửi về điện thoại.</w:t>
      </w:r>
    </w:p>
    <w:p w:rsidR="00AA2537" w:rsidRPr="00F75DE1" w:rsidRDefault="00AA2537" w:rsidP="00B97369">
      <w:pPr>
        <w:pStyle w:val="NormalWeb"/>
        <w:spacing w:before="40" w:beforeAutospacing="0" w:after="40" w:afterAutospacing="0" w:line="266" w:lineRule="auto"/>
        <w:ind w:firstLine="720"/>
        <w:jc w:val="both"/>
        <w:rPr>
          <w:sz w:val="28"/>
          <w:szCs w:val="28"/>
        </w:rPr>
      </w:pPr>
      <w:r w:rsidRPr="00F75DE1">
        <w:rPr>
          <w:i/>
          <w:sz w:val="28"/>
          <w:szCs w:val="28"/>
        </w:rPr>
        <w:t>Bước 3:</w:t>
      </w:r>
      <w:r w:rsidRPr="00F75DE1">
        <w:rPr>
          <w:sz w:val="28"/>
          <w:szCs w:val="28"/>
        </w:rPr>
        <w:t xml:space="preserve"> Tại trang chủ, truy cập vào chức năng “Thông tin công dân và nhập các thông tin theo yêu cầu: Họ tên, số định danh cá nhân, ngày sinh, số điện thoại, mã xác nhận. Sau đó, nhấn Tìm kiếm</w:t>
      </w:r>
    </w:p>
    <w:p w:rsidR="00AA2537" w:rsidRPr="00F75DE1" w:rsidRDefault="00AA2537" w:rsidP="00B97369">
      <w:pPr>
        <w:pStyle w:val="NormalWeb"/>
        <w:spacing w:before="40" w:beforeAutospacing="0" w:after="40" w:afterAutospacing="0" w:line="266" w:lineRule="auto"/>
        <w:ind w:firstLine="720"/>
        <w:jc w:val="both"/>
        <w:rPr>
          <w:sz w:val="28"/>
          <w:szCs w:val="28"/>
        </w:rPr>
      </w:pPr>
      <w:r w:rsidRPr="00F75DE1">
        <w:rPr>
          <w:i/>
          <w:sz w:val="28"/>
          <w:szCs w:val="28"/>
        </w:rPr>
        <w:t>Bước 4:</w:t>
      </w:r>
      <w:r w:rsidRPr="00F75DE1">
        <w:rPr>
          <w:sz w:val="28"/>
          <w:szCs w:val="28"/>
        </w:rPr>
        <w:t xml:space="preserve"> Thông tin cơ bản của công dân sẽ hiển thị trên màn hình gồm: (1) Họ, chữ đệm và tên khai sinh; (2) Ngày, tháng, năm sinh; (3) Giới tính; (4) Nơi đăng ký khai sinh; (5) Quê quán: (6) Nơi thường trú; (7) Số định danh cá nhân: (8) Số chứng minh nhân dân.</w:t>
      </w:r>
    </w:p>
    <w:p w:rsidR="00AA2537" w:rsidRPr="004719D7" w:rsidRDefault="00AA2537" w:rsidP="00B97369">
      <w:pPr>
        <w:pStyle w:val="NormalWeb"/>
        <w:spacing w:before="40" w:beforeAutospacing="0" w:after="40" w:afterAutospacing="0" w:line="266" w:lineRule="auto"/>
        <w:ind w:firstLine="720"/>
        <w:jc w:val="both"/>
        <w:rPr>
          <w:b/>
          <w:sz w:val="28"/>
          <w:szCs w:val="28"/>
        </w:rPr>
      </w:pPr>
      <w:r w:rsidRPr="004719D7">
        <w:rPr>
          <w:b/>
          <w:iCs/>
          <w:sz w:val="28"/>
          <w:szCs w:val="28"/>
        </w:rPr>
        <w:t>5. Sử dụng ứng dụng VNeID hiển thị các thông tin trên các thiết bị điện tử để phục vụ giải quyết các thủ tục hành chính, giao dịch dân sự (theo Quyết định số 34/QĐ-TTg ngày 08/11/2021 của Thủ tướng Chính phủ), bằng cách:</w:t>
      </w:r>
    </w:p>
    <w:p w:rsidR="00AA2537" w:rsidRPr="00F75DE1" w:rsidRDefault="00AA2537" w:rsidP="00B97369">
      <w:pPr>
        <w:pStyle w:val="NormalWeb"/>
        <w:spacing w:before="40" w:beforeAutospacing="0" w:after="40" w:afterAutospacing="0" w:line="266" w:lineRule="auto"/>
        <w:ind w:firstLine="720"/>
        <w:jc w:val="both"/>
        <w:rPr>
          <w:sz w:val="28"/>
          <w:szCs w:val="28"/>
          <w:lang w:val="en-US"/>
        </w:rPr>
      </w:pPr>
      <w:r w:rsidRPr="00F75DE1">
        <w:rPr>
          <w:i/>
          <w:sz w:val="28"/>
          <w:szCs w:val="28"/>
        </w:rPr>
        <w:t>Bước 1:</w:t>
      </w:r>
      <w:r w:rsidRPr="00F75DE1">
        <w:rPr>
          <w:sz w:val="28"/>
          <w:szCs w:val="28"/>
        </w:rPr>
        <w:t xml:space="preserve"> Công dân đến cơ quan Công an đăng ký tài khoản mức 2; thực hiện cài đặt ứng dụng VNeID; thực hiện kích hoạt tài khoản trên thiết bị di động khi nhận được tin nhắn thông báo đăng ký tài khoản thành công theo các bước trong ứng dụng VNeID.</w:t>
      </w:r>
    </w:p>
    <w:p w:rsidR="00AA2537" w:rsidRPr="00B97369" w:rsidRDefault="00AA2537" w:rsidP="00B97369">
      <w:pPr>
        <w:pStyle w:val="NormalWeb"/>
        <w:spacing w:before="40" w:beforeAutospacing="0" w:after="40" w:afterAutospacing="0" w:line="266" w:lineRule="auto"/>
        <w:ind w:firstLine="720"/>
        <w:jc w:val="both"/>
        <w:rPr>
          <w:spacing w:val="2"/>
          <w:sz w:val="28"/>
          <w:szCs w:val="28"/>
        </w:rPr>
      </w:pPr>
      <w:r w:rsidRPr="00B97369">
        <w:rPr>
          <w:i/>
          <w:spacing w:val="2"/>
          <w:sz w:val="28"/>
          <w:szCs w:val="28"/>
        </w:rPr>
        <w:t>Bước 2.</w:t>
      </w:r>
      <w:r w:rsidRPr="00B97369">
        <w:rPr>
          <w:spacing w:val="2"/>
          <w:sz w:val="28"/>
          <w:szCs w:val="28"/>
        </w:rPr>
        <w:t xml:space="preserve"> Sau khi được kích hoạt, việc sử dụng tài khoản định danh điện tử như sau:</w:t>
      </w:r>
    </w:p>
    <w:p w:rsidR="00AA2537" w:rsidRPr="00F75DE1" w:rsidRDefault="00AA2537" w:rsidP="00B97369">
      <w:pPr>
        <w:pStyle w:val="NormalWeb"/>
        <w:spacing w:before="40" w:beforeAutospacing="0" w:after="40" w:afterAutospacing="0" w:line="266" w:lineRule="auto"/>
        <w:ind w:firstLine="720"/>
        <w:jc w:val="both"/>
        <w:rPr>
          <w:spacing w:val="-2"/>
          <w:sz w:val="28"/>
          <w:szCs w:val="28"/>
        </w:rPr>
      </w:pPr>
      <w:r w:rsidRPr="00F75DE1">
        <w:rPr>
          <w:spacing w:val="-2"/>
          <w:sz w:val="28"/>
          <w:szCs w:val="28"/>
        </w:rPr>
        <w:t>(1) Công dân thực hiện đăng nhập một lần trên Cổng dịch vụ công quốc gia (liên thông với Cổng dịch vụ công của các Bộ, ngành, địa phương) với tên tài khoản là số định danh cá nhân và mật khẩu để thực hiện các dịch vụ công trực tuyến. Tùy từng dịch vụ công trực tuyến, thông tin của công dân sẽ được điều vào biểu mẫu điện tử (Form), người dân không phải điền và không sửa được thông tin.</w:t>
      </w:r>
    </w:p>
    <w:p w:rsidR="00AA2537" w:rsidRPr="00F75DE1" w:rsidRDefault="00AA2537" w:rsidP="00B97369">
      <w:pPr>
        <w:pStyle w:val="NormalWeb"/>
        <w:spacing w:before="40" w:beforeAutospacing="0" w:after="40" w:afterAutospacing="0" w:line="266" w:lineRule="auto"/>
        <w:ind w:firstLine="720"/>
        <w:jc w:val="both"/>
        <w:rPr>
          <w:sz w:val="28"/>
          <w:szCs w:val="28"/>
        </w:rPr>
      </w:pPr>
      <w:r w:rsidRPr="00F75DE1">
        <w:rPr>
          <w:sz w:val="28"/>
          <w:szCs w:val="28"/>
        </w:rPr>
        <w:t>Các thông tin (tùy theo dịch vụ) gồm: (1) Họ, chữ đệm và tên khai sinh; (2) Ngày, tháng, năm sinh; (3) Giới tính; (4) Quê quán; (5) Dân tộc; (6) Tôn giáo; (7) Quốc tịch; (8) Nơi thường trú; (9) Họ, chữ đệm và tên của cha, mẹ, vợ hoặc chồng: (10) Số chứng minh đã được cấp; (1) Ngày cấp; (12) Ngày hết hạn (của thẻ CCCD); (2) Đặc điểm nhận dạng; (14) ảnh chân dung: (15) Trích chọn vân tay; (16) Số thẻ Căn cước công dân (số định danh cá nhân).</w:t>
      </w:r>
    </w:p>
    <w:p w:rsidR="00AA2537" w:rsidRPr="00F75DE1" w:rsidRDefault="00AA2537" w:rsidP="00B97369">
      <w:pPr>
        <w:pStyle w:val="NormalWeb"/>
        <w:spacing w:before="40" w:beforeAutospacing="0" w:after="40" w:afterAutospacing="0" w:line="266" w:lineRule="auto"/>
        <w:ind w:firstLine="720"/>
        <w:jc w:val="both"/>
        <w:rPr>
          <w:sz w:val="28"/>
          <w:szCs w:val="28"/>
        </w:rPr>
      </w:pPr>
      <w:r w:rsidRPr="00F75DE1">
        <w:rPr>
          <w:sz w:val="28"/>
          <w:szCs w:val="28"/>
        </w:rPr>
        <w:t>(2) Sử dụng các thông tin hiển thị trên VNelD;</w:t>
      </w:r>
    </w:p>
    <w:p w:rsidR="00AA2537" w:rsidRPr="00F75DE1" w:rsidRDefault="00AA2537" w:rsidP="00B97369">
      <w:pPr>
        <w:pStyle w:val="NormalWeb"/>
        <w:spacing w:before="40" w:beforeAutospacing="0" w:after="40" w:afterAutospacing="0" w:line="266" w:lineRule="auto"/>
        <w:ind w:firstLine="720"/>
        <w:jc w:val="both"/>
        <w:rPr>
          <w:sz w:val="28"/>
          <w:szCs w:val="28"/>
        </w:rPr>
      </w:pPr>
      <w:r w:rsidRPr="00F75DE1">
        <w:rPr>
          <w:sz w:val="28"/>
          <w:szCs w:val="28"/>
        </w:rPr>
        <w:t>Công dân sử dụng tài khoản, mật khẩu đăng nhập ứng dụng VNeID trên thiết bị di động. Các thông tin căn cước công dân, thông tin dân cư được tích hợp hiển thị trên ứng dụng VNelD để người dân, cơ quan, tổ chức sử dụng để phục vụ giải quyết thủ tục hành chính và các giao dịch của người dân.</w:t>
      </w:r>
    </w:p>
    <w:p w:rsidR="00AA2537" w:rsidRPr="00F75DE1" w:rsidRDefault="00AA2537" w:rsidP="00B97369">
      <w:pPr>
        <w:pStyle w:val="NormalWeb"/>
        <w:spacing w:before="40" w:beforeAutospacing="0" w:after="40" w:afterAutospacing="0" w:line="257" w:lineRule="auto"/>
        <w:ind w:firstLine="720"/>
        <w:jc w:val="both"/>
        <w:rPr>
          <w:sz w:val="28"/>
          <w:szCs w:val="28"/>
        </w:rPr>
      </w:pPr>
      <w:r w:rsidRPr="00F75DE1">
        <w:rPr>
          <w:sz w:val="28"/>
          <w:szCs w:val="28"/>
        </w:rPr>
        <w:lastRenderedPageBreak/>
        <w:t>Thông tin hiển thị trên VNeID gồm: Số CCCD; Họ và tên; Ngày sinh; Giới tính; Quốc tịch; Quê quán</w:t>
      </w:r>
      <w:r w:rsidRPr="00F75DE1">
        <w:rPr>
          <w:sz w:val="28"/>
          <w:szCs w:val="28"/>
          <w:lang w:val="en-US"/>
        </w:rPr>
        <w:t>;</w:t>
      </w:r>
      <w:r w:rsidRPr="00F75DE1">
        <w:rPr>
          <w:sz w:val="28"/>
          <w:szCs w:val="28"/>
        </w:rPr>
        <w:t xml:space="preserve"> Nơi thường trú; CCCD có giá trị đến; Đặc điểm nhận dạng; Ngày cấp; Số điện thoại.</w:t>
      </w:r>
    </w:p>
    <w:p w:rsidR="00AA2537" w:rsidRPr="00F75DE1" w:rsidRDefault="00AA2537" w:rsidP="00B97369">
      <w:pPr>
        <w:pStyle w:val="NormalWeb"/>
        <w:spacing w:before="40" w:beforeAutospacing="0" w:after="40" w:afterAutospacing="0" w:line="257" w:lineRule="auto"/>
        <w:ind w:firstLine="720"/>
        <w:jc w:val="both"/>
        <w:rPr>
          <w:sz w:val="28"/>
          <w:szCs w:val="28"/>
        </w:rPr>
      </w:pPr>
      <w:r w:rsidRPr="00F75DE1">
        <w:rPr>
          <w:sz w:val="28"/>
          <w:szCs w:val="28"/>
        </w:rPr>
        <w:t>(3) Các doanh nghiệp, tổ chức kết nối trực tiếp với hệ thống định danh xác thực điện tử của Bộ Công an để sử dụng xác thực điện tử tài khoản định danh điện tử của người dân.</w:t>
      </w:r>
    </w:p>
    <w:p w:rsidR="00AA2537" w:rsidRPr="004719D7" w:rsidRDefault="00AA2537" w:rsidP="00B97369">
      <w:pPr>
        <w:pStyle w:val="NormalWeb"/>
        <w:spacing w:before="40" w:beforeAutospacing="0" w:after="40" w:afterAutospacing="0" w:line="257" w:lineRule="auto"/>
        <w:ind w:firstLine="720"/>
        <w:jc w:val="both"/>
        <w:rPr>
          <w:b/>
          <w:sz w:val="28"/>
          <w:szCs w:val="28"/>
        </w:rPr>
      </w:pPr>
      <w:r w:rsidRPr="004719D7">
        <w:rPr>
          <w:b/>
          <w:iCs/>
          <w:sz w:val="28"/>
          <w:szCs w:val="28"/>
        </w:rPr>
        <w:t>6. Sử dụng giấy xác nhận thông tin về cư trú (ban hành kèm theo Thông tư số 56/TT-BCA</w:t>
      </w:r>
      <w:r w:rsidR="00B97369">
        <w:rPr>
          <w:b/>
          <w:iCs/>
          <w:sz w:val="28"/>
          <w:szCs w:val="28"/>
        </w:rPr>
        <w:t xml:space="preserve"> ngày 15/5/2021 của Bộ Công an)</w:t>
      </w:r>
    </w:p>
    <w:p w:rsidR="00AA2537" w:rsidRPr="00F75DE1" w:rsidRDefault="00AA2537" w:rsidP="00B97369">
      <w:pPr>
        <w:pStyle w:val="NormalWeb"/>
        <w:spacing w:before="40" w:beforeAutospacing="0" w:after="40" w:afterAutospacing="0" w:line="257" w:lineRule="auto"/>
        <w:ind w:firstLine="720"/>
        <w:jc w:val="both"/>
        <w:rPr>
          <w:sz w:val="28"/>
          <w:szCs w:val="28"/>
        </w:rPr>
      </w:pPr>
      <w:r w:rsidRPr="00F75DE1">
        <w:rPr>
          <w:sz w:val="28"/>
          <w:szCs w:val="28"/>
        </w:rPr>
        <w:t>Công dân trực tiếp đến cơ quan đăng ký cư trú trong cả nước không phụ thuộc vào nơi cư trú của công dân để đề nghị cấp giấy xác nhận thông tin về cư trú hoặc gửi yêu cầu xác nhận thông tin về cư trú qua dịch vụ công trực tuyến khi cần thiết (Cổng dịch vụ công quốc gia, Cổng dịch vụ công Bộ Công an, Cổng dịch vụ công quản lý cư trú). Cơ quan đăng ký cư trú sẽ cấp giấy xác nhận thông tin về cư trú cho công dân dưới hình thức văn bản hoặc văn bản điện tử theo yêu cầu của công dân. Giấy xác nhận thông tin về cư trú có giá trị 30 ngày kể từ ngày cấp và có giá trị 6 tháng kể từ ngày cấp đối với trường hợp quy định tại khoản 1 Điều 19 Luật Cư trú xác nhận về việc khai báo cư trú.</w:t>
      </w:r>
    </w:p>
    <w:p w:rsidR="00AA2537" w:rsidRPr="00F75DE1" w:rsidRDefault="00AA2537" w:rsidP="00B97369">
      <w:pPr>
        <w:pStyle w:val="NormalWeb"/>
        <w:spacing w:before="40" w:beforeAutospacing="0" w:after="40" w:afterAutospacing="0" w:line="257" w:lineRule="auto"/>
        <w:ind w:firstLine="720"/>
        <w:jc w:val="both"/>
        <w:rPr>
          <w:sz w:val="28"/>
          <w:szCs w:val="28"/>
        </w:rPr>
      </w:pPr>
      <w:r w:rsidRPr="00F75DE1">
        <w:rPr>
          <w:sz w:val="28"/>
          <w:szCs w:val="28"/>
        </w:rPr>
        <w:t xml:space="preserve">Thời gian qua, Công an </w:t>
      </w:r>
      <w:r w:rsidRPr="00F75DE1">
        <w:rPr>
          <w:sz w:val="28"/>
          <w:szCs w:val="28"/>
          <w:lang w:val="en-US"/>
        </w:rPr>
        <w:t>huyện</w:t>
      </w:r>
      <w:r w:rsidRPr="00F75DE1">
        <w:rPr>
          <w:sz w:val="28"/>
          <w:szCs w:val="28"/>
        </w:rPr>
        <w:t xml:space="preserve"> cũng đã chỉ đạo Công an các </w:t>
      </w:r>
      <w:r w:rsidRPr="00F75DE1">
        <w:rPr>
          <w:sz w:val="28"/>
          <w:szCs w:val="28"/>
          <w:lang w:val="en-US"/>
        </w:rPr>
        <w:t>xã, thị trấn</w:t>
      </w:r>
      <w:r w:rsidRPr="00F75DE1">
        <w:rPr>
          <w:sz w:val="28"/>
          <w:szCs w:val="28"/>
        </w:rPr>
        <w:t xml:space="preserve"> triển khai thực hiện hiệu quả, tạo điều kiện tối đa cho công dân khi giải quyết thủ tục cấp giấy xác nhận thông tin về cư trú để thực hiện thủ tục hành chính khi có yêu, cầu. Mẫu giấy xác nhận thông tin về cư trú (mẫu CT07 ban hành kèm Thông tư số 56/2021/TT-BCA) đã có đầy đủ thông tin cá nhân, thông tin về nơi cư trú của công dân, thông tin về chủ hộ, mối quan hệ của các thành viên trong hộ gia đình, cụ thể: (1) Số định danh cá nhân; (2) Họ, chữ đệm và tên khai sinh; (3) Ngày, tháng, năm sinh; (4) Giới tính (3) Quê quán: </w:t>
      </w:r>
      <w:r w:rsidRPr="00F75DE1">
        <w:rPr>
          <w:sz w:val="28"/>
          <w:szCs w:val="28"/>
          <w:lang w:val="en-US"/>
        </w:rPr>
        <w:t>(</w:t>
      </w:r>
      <w:r w:rsidRPr="00F75DE1">
        <w:rPr>
          <w:sz w:val="28"/>
          <w:szCs w:val="28"/>
        </w:rPr>
        <w:t xml:space="preserve">6) Dân tộc: </w:t>
      </w:r>
      <w:r w:rsidRPr="00F75DE1">
        <w:rPr>
          <w:sz w:val="28"/>
          <w:szCs w:val="28"/>
          <w:lang w:val="en-US"/>
        </w:rPr>
        <w:t>(</w:t>
      </w:r>
      <w:r w:rsidRPr="00F75DE1">
        <w:rPr>
          <w:sz w:val="28"/>
          <w:szCs w:val="28"/>
        </w:rPr>
        <w:t>7) Tôn giáo; (8) Quốc tịch; (9) Nơi thường trú; (10) Nơi tạm trú; (1</w:t>
      </w:r>
      <w:r w:rsidRPr="00F75DE1">
        <w:rPr>
          <w:sz w:val="28"/>
          <w:szCs w:val="28"/>
          <w:lang w:val="en-US"/>
        </w:rPr>
        <w:t>1</w:t>
      </w:r>
      <w:r w:rsidRPr="00F75DE1">
        <w:rPr>
          <w:sz w:val="28"/>
          <w:szCs w:val="28"/>
        </w:rPr>
        <w:t>) Nơi ở hiện tại</w:t>
      </w:r>
      <w:r w:rsidRPr="00F75DE1">
        <w:rPr>
          <w:sz w:val="28"/>
          <w:szCs w:val="28"/>
          <w:lang w:val="en-US"/>
        </w:rPr>
        <w:t>;</w:t>
      </w:r>
      <w:r w:rsidRPr="00F75DE1">
        <w:rPr>
          <w:sz w:val="28"/>
          <w:szCs w:val="28"/>
        </w:rPr>
        <w:t xml:space="preserve"> (12) Họ tên chủ hộ, số định danh chủ hộ và Quan hệ với chủ hộ</w:t>
      </w:r>
      <w:r w:rsidRPr="00F75DE1">
        <w:rPr>
          <w:sz w:val="28"/>
          <w:szCs w:val="28"/>
          <w:lang w:val="en-US"/>
        </w:rPr>
        <w:t>;</w:t>
      </w:r>
      <w:r w:rsidRPr="00F75DE1">
        <w:rPr>
          <w:sz w:val="28"/>
          <w:szCs w:val="28"/>
        </w:rPr>
        <w:t xml:space="preserve"> (13) Họ, chữ đệm và tên, ngày tháng năm sinh, giới tính, số định danh cá nhân của các thành viên hộ gia đình và quan hệ với chủ hộ.</w:t>
      </w:r>
    </w:p>
    <w:p w:rsidR="00AA2537" w:rsidRPr="004719D7" w:rsidRDefault="00AA2537" w:rsidP="00B97369">
      <w:pPr>
        <w:pStyle w:val="NormalWeb"/>
        <w:spacing w:before="40" w:beforeAutospacing="0" w:after="40" w:afterAutospacing="0" w:line="257" w:lineRule="auto"/>
        <w:ind w:firstLine="720"/>
        <w:jc w:val="both"/>
        <w:rPr>
          <w:b/>
          <w:sz w:val="28"/>
          <w:szCs w:val="28"/>
        </w:rPr>
      </w:pPr>
      <w:r w:rsidRPr="004719D7">
        <w:rPr>
          <w:b/>
          <w:iCs/>
          <w:sz w:val="28"/>
          <w:szCs w:val="28"/>
        </w:rPr>
        <w:t>7. Sử dụng Thông báo số định danh cá nhân và thông tin trong Cơ sở dữ liệu quốc gia về dân cư (theo quy định tại Thông tư số 59/TT-BCA ngày 15/5/2021 của Bộ Công an)</w:t>
      </w:r>
    </w:p>
    <w:p w:rsidR="00AA2537" w:rsidRPr="00F75DE1" w:rsidRDefault="00AA2537" w:rsidP="00B97369">
      <w:pPr>
        <w:pStyle w:val="NormalWeb"/>
        <w:spacing w:before="40" w:beforeAutospacing="0" w:after="40" w:afterAutospacing="0" w:line="257" w:lineRule="auto"/>
        <w:ind w:firstLine="720"/>
        <w:jc w:val="both"/>
        <w:rPr>
          <w:sz w:val="28"/>
          <w:szCs w:val="28"/>
        </w:rPr>
      </w:pPr>
      <w:r w:rsidRPr="00F75DE1">
        <w:rPr>
          <w:sz w:val="28"/>
          <w:szCs w:val="28"/>
        </w:rPr>
        <w:t xml:space="preserve">Công an </w:t>
      </w:r>
      <w:r w:rsidRPr="00F75DE1">
        <w:rPr>
          <w:sz w:val="28"/>
          <w:szCs w:val="28"/>
          <w:lang w:val="en-US"/>
        </w:rPr>
        <w:t>huyện</w:t>
      </w:r>
      <w:r w:rsidRPr="00F75DE1">
        <w:rPr>
          <w:sz w:val="28"/>
          <w:szCs w:val="28"/>
        </w:rPr>
        <w:t xml:space="preserve"> đã chỉ đạo </w:t>
      </w:r>
      <w:r>
        <w:rPr>
          <w:sz w:val="28"/>
          <w:szCs w:val="28"/>
          <w:lang w:val="en-US"/>
        </w:rPr>
        <w:t xml:space="preserve">Công an các xã, thị trấn </w:t>
      </w:r>
      <w:r w:rsidRPr="00F75DE1">
        <w:rPr>
          <w:sz w:val="28"/>
          <w:szCs w:val="28"/>
        </w:rPr>
        <w:t xml:space="preserve">thực hiện cấp Thông báo số định danh và thông tin trong cơ sở dữ liệu quốc gia về dân cư cho 100% người dân chưa được cấp CCCD trên toàn </w:t>
      </w:r>
      <w:r w:rsidRPr="00F75DE1">
        <w:rPr>
          <w:sz w:val="28"/>
          <w:szCs w:val="28"/>
          <w:lang w:val="en-US"/>
        </w:rPr>
        <w:t>huyện</w:t>
      </w:r>
      <w:r w:rsidRPr="00F75DE1">
        <w:rPr>
          <w:sz w:val="28"/>
          <w:szCs w:val="28"/>
        </w:rPr>
        <w:t xml:space="preserve"> để người dân sử dụng giải quyết các thủ tục hành chính, các giao dịch dân sự cần chứng minh nơi cư trú của công dân.</w:t>
      </w:r>
    </w:p>
    <w:p w:rsidR="00EA663B" w:rsidRPr="00B97369" w:rsidRDefault="00AA2537" w:rsidP="00B97369">
      <w:pPr>
        <w:pStyle w:val="NormalWeb"/>
        <w:spacing w:before="40" w:beforeAutospacing="0" w:after="40" w:afterAutospacing="0" w:line="257" w:lineRule="auto"/>
        <w:ind w:firstLine="720"/>
        <w:jc w:val="both"/>
        <w:rPr>
          <w:lang w:val="en-US"/>
        </w:rPr>
      </w:pPr>
      <w:r w:rsidRPr="00F75DE1">
        <w:rPr>
          <w:sz w:val="28"/>
          <w:szCs w:val="28"/>
        </w:rPr>
        <w:t>Các thông tin trên Thông báo số định danh cá nhân: (1) Họ, chữ đệm và tên khai sinh; (2) Ngày, tháng, năm sinh; (3) Giới tính; (4) Nơi đăng ký khai sinh; (5) Quê quán; (6) Dân tộc; (7) Tôn giáo; (8) Quốc tịch; (9) Tình trạng hôn nhân; (10) Nơi thường trú; (11) Nơi ở hiện tại; (12) Quan hệ với chủ hộ; (13) Nhóm máu; (14) Họ, chữ đệm và tên, của cha</w:t>
      </w:r>
      <w:r>
        <w:rPr>
          <w:sz w:val="28"/>
          <w:szCs w:val="28"/>
        </w:rPr>
        <w:t>, mẹ; (15) Số định danh cá nhân./</w:t>
      </w:r>
      <w:r w:rsidR="00B97369">
        <w:rPr>
          <w:sz w:val="28"/>
          <w:szCs w:val="28"/>
          <w:lang w:val="en-US"/>
        </w:rPr>
        <w:t>.</w:t>
      </w:r>
    </w:p>
    <w:sectPr w:rsidR="00EA663B" w:rsidRPr="00B97369" w:rsidSect="00B97369">
      <w:headerReference w:type="default" r:id="rId7"/>
      <w:footerReference w:type="default" r:id="rId8"/>
      <w:headerReference w:type="first" r:id="rId9"/>
      <w:pgSz w:w="11909" w:h="16834" w:code="9"/>
      <w:pgMar w:top="1134" w:right="907" w:bottom="1134" w:left="1701" w:header="454"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8C2" w:rsidRDefault="007108C2">
      <w:pPr>
        <w:spacing w:after="0" w:line="240" w:lineRule="auto"/>
      </w:pPr>
      <w:r>
        <w:separator/>
      </w:r>
    </w:p>
  </w:endnote>
  <w:endnote w:type="continuationSeparator" w:id="0">
    <w:p w:rsidR="007108C2" w:rsidRDefault="00710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FB2" w:rsidRPr="008B3F15" w:rsidRDefault="007108C2" w:rsidP="008B3F15">
    <w:pPr>
      <w:pStyle w:val="Footer"/>
      <w:tabs>
        <w:tab w:val="clear" w:pos="4680"/>
        <w:tab w:val="clear" w:pos="9360"/>
      </w:tabs>
      <w:jc w:val="right"/>
      <w:rPr>
        <w:caps/>
        <w:noProof/>
        <w:color w:val="000000" w:themeColor="text1"/>
      </w:rPr>
    </w:pPr>
  </w:p>
  <w:p w:rsidR="00A86FB2" w:rsidRDefault="007108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8C2" w:rsidRDefault="007108C2">
      <w:pPr>
        <w:spacing w:after="0" w:line="240" w:lineRule="auto"/>
      </w:pPr>
      <w:r>
        <w:separator/>
      </w:r>
    </w:p>
  </w:footnote>
  <w:footnote w:type="continuationSeparator" w:id="0">
    <w:p w:rsidR="007108C2" w:rsidRDefault="00710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406679"/>
      <w:docPartObj>
        <w:docPartGallery w:val="Page Numbers (Top of Page)"/>
        <w:docPartUnique/>
      </w:docPartObj>
    </w:sdtPr>
    <w:sdtEndPr>
      <w:rPr>
        <w:noProof/>
      </w:rPr>
    </w:sdtEndPr>
    <w:sdtContent>
      <w:p w:rsidR="000E3F7F" w:rsidRDefault="00270BBD">
        <w:pPr>
          <w:pStyle w:val="Header"/>
          <w:jc w:val="center"/>
        </w:pPr>
        <w:r>
          <w:fldChar w:fldCharType="begin"/>
        </w:r>
        <w:r>
          <w:instrText xml:space="preserve"> PAGE   \* MERGEFORMAT </w:instrText>
        </w:r>
        <w:r>
          <w:fldChar w:fldCharType="separate"/>
        </w:r>
        <w:r w:rsidR="00BD22E6">
          <w:rPr>
            <w:noProof/>
          </w:rPr>
          <w:t>4</w:t>
        </w:r>
        <w:r>
          <w:rPr>
            <w:noProof/>
          </w:rPr>
          <w:fldChar w:fldCharType="end"/>
        </w:r>
      </w:p>
    </w:sdtContent>
  </w:sdt>
  <w:p w:rsidR="00537E97" w:rsidRDefault="007108C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F7F" w:rsidRDefault="007108C2">
    <w:pPr>
      <w:pStyle w:val="Header"/>
      <w:jc w:val="center"/>
    </w:pPr>
  </w:p>
  <w:p w:rsidR="000E3F7F" w:rsidRDefault="007108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A0903"/>
    <w:multiLevelType w:val="multilevel"/>
    <w:tmpl w:val="25E080F0"/>
    <w:lvl w:ilvl="0">
      <w:start w:val="1"/>
      <w:numFmt w:val="decimal"/>
      <w:suff w:val="space"/>
      <w:lvlText w:val="%1."/>
      <w:lvlJc w:val="left"/>
      <w:pPr>
        <w:ind w:left="0" w:firstLine="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suff w:val="space"/>
      <w:lvlText w:val="%4."/>
      <w:lvlJc w:val="left"/>
      <w:pPr>
        <w:ind w:left="0" w:firstLine="720"/>
      </w:pPr>
      <w:rPr>
        <w:rFonts w:hint="default"/>
        <w:b/>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4683453A"/>
    <w:multiLevelType w:val="multilevel"/>
    <w:tmpl w:val="0C160F34"/>
    <w:lvl w:ilvl="0">
      <w:numFmt w:val="bullet"/>
      <w:suff w:val="space"/>
      <w:lvlText w:val="-"/>
      <w:lvlJc w:val="left"/>
      <w:pPr>
        <w:ind w:left="2655" w:hanging="360"/>
      </w:pPr>
      <w:rPr>
        <w:rFonts w:ascii="Times New Roman" w:hAnsi="Times New Roman" w:cs="Times New Roman" w:hint="default"/>
      </w:rPr>
    </w:lvl>
    <w:lvl w:ilvl="1">
      <w:start w:val="1"/>
      <w:numFmt w:val="bullet"/>
      <w:lvlText w:val="o"/>
      <w:lvlJc w:val="left"/>
      <w:pPr>
        <w:ind w:left="3375" w:hanging="360"/>
      </w:pPr>
      <w:rPr>
        <w:rFonts w:ascii="Courier New" w:hAnsi="Courier New" w:cs="Courier New" w:hint="default"/>
      </w:rPr>
    </w:lvl>
    <w:lvl w:ilvl="2">
      <w:start w:val="1"/>
      <w:numFmt w:val="bullet"/>
      <w:lvlText w:val=""/>
      <w:lvlJc w:val="left"/>
      <w:pPr>
        <w:ind w:left="4095" w:hanging="360"/>
      </w:pPr>
      <w:rPr>
        <w:rFonts w:ascii="Wingdings" w:hAnsi="Wingdings" w:hint="default"/>
      </w:rPr>
    </w:lvl>
    <w:lvl w:ilvl="3">
      <w:start w:val="1"/>
      <w:numFmt w:val="bullet"/>
      <w:lvlText w:val=""/>
      <w:lvlJc w:val="left"/>
      <w:pPr>
        <w:ind w:left="4815" w:hanging="360"/>
      </w:pPr>
      <w:rPr>
        <w:rFonts w:ascii="Symbol" w:hAnsi="Symbol" w:hint="default"/>
      </w:rPr>
    </w:lvl>
    <w:lvl w:ilvl="4">
      <w:start w:val="1"/>
      <w:numFmt w:val="bullet"/>
      <w:lvlText w:val="o"/>
      <w:lvlJc w:val="left"/>
      <w:pPr>
        <w:ind w:left="5535" w:hanging="360"/>
      </w:pPr>
      <w:rPr>
        <w:rFonts w:ascii="Courier New" w:hAnsi="Courier New" w:cs="Courier New" w:hint="default"/>
      </w:rPr>
    </w:lvl>
    <w:lvl w:ilvl="5">
      <w:start w:val="1"/>
      <w:numFmt w:val="bullet"/>
      <w:lvlText w:val=""/>
      <w:lvlJc w:val="left"/>
      <w:pPr>
        <w:ind w:left="6255" w:hanging="360"/>
      </w:pPr>
      <w:rPr>
        <w:rFonts w:ascii="Wingdings" w:hAnsi="Wingdings" w:hint="default"/>
      </w:rPr>
    </w:lvl>
    <w:lvl w:ilvl="6">
      <w:start w:val="1"/>
      <w:numFmt w:val="bullet"/>
      <w:lvlText w:val=""/>
      <w:lvlJc w:val="left"/>
      <w:pPr>
        <w:ind w:left="6975" w:hanging="360"/>
      </w:pPr>
      <w:rPr>
        <w:rFonts w:ascii="Symbol" w:hAnsi="Symbol" w:hint="default"/>
      </w:rPr>
    </w:lvl>
    <w:lvl w:ilvl="7">
      <w:start w:val="1"/>
      <w:numFmt w:val="bullet"/>
      <w:lvlText w:val="o"/>
      <w:lvlJc w:val="left"/>
      <w:pPr>
        <w:ind w:left="7695" w:hanging="360"/>
      </w:pPr>
      <w:rPr>
        <w:rFonts w:ascii="Courier New" w:hAnsi="Courier New" w:cs="Courier New" w:hint="default"/>
      </w:rPr>
    </w:lvl>
    <w:lvl w:ilvl="8">
      <w:start w:val="1"/>
      <w:numFmt w:val="bullet"/>
      <w:lvlText w:val=""/>
      <w:lvlJc w:val="left"/>
      <w:pPr>
        <w:ind w:left="8415" w:hanging="360"/>
      </w:pPr>
      <w:rPr>
        <w:rFonts w:ascii="Wingdings" w:hAnsi="Wingdings" w:hint="default"/>
      </w:rPr>
    </w:lvl>
  </w:abstractNum>
  <w:abstractNum w:abstractNumId="2" w15:restartNumberingAfterBreak="0">
    <w:nsid w:val="51BD0726"/>
    <w:multiLevelType w:val="multilevel"/>
    <w:tmpl w:val="08D4129E"/>
    <w:lvl w:ilvl="0">
      <w:start w:val="1"/>
      <w:numFmt w:val="upperRoman"/>
      <w:suff w:val="space"/>
      <w:lvlText w:val="%1."/>
      <w:lvlJc w:val="left"/>
      <w:pPr>
        <w:ind w:left="0" w:firstLine="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suff w:val="space"/>
      <w:lvlText w:val="%4."/>
      <w:lvlJc w:val="left"/>
      <w:pPr>
        <w:ind w:left="0" w:firstLine="720"/>
      </w:pPr>
      <w:rPr>
        <w:rFonts w:hint="default"/>
        <w:b/>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suff w:val="space"/>
      <w:lvlText w:val="%7."/>
      <w:lvlJc w:val="left"/>
      <w:pPr>
        <w:ind w:left="0" w:firstLine="720"/>
      </w:pPr>
      <w:rPr>
        <w:rFonts w:hint="default"/>
        <w:b/>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7E294EA8"/>
    <w:multiLevelType w:val="multilevel"/>
    <w:tmpl w:val="BF6ADD0E"/>
    <w:lvl w:ilvl="0">
      <w:start w:val="2"/>
      <w:numFmt w:val="bullet"/>
      <w:suff w:val="space"/>
      <w:lvlText w:val="-"/>
      <w:lvlJc w:val="left"/>
      <w:pPr>
        <w:ind w:left="0" w:firstLine="72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
    <w:lvlOverride w:ilvl="0">
      <w:lvl w:ilvl="0">
        <w:numFmt w:val="bullet"/>
        <w:suff w:val="space"/>
        <w:lvlText w:val="-"/>
        <w:lvlJc w:val="left"/>
        <w:pPr>
          <w:ind w:left="0" w:firstLine="0"/>
        </w:pPr>
        <w:rPr>
          <w:rFonts w:ascii="Times New Roman" w:hAnsi="Times New Roman" w:cs="Times New Roman" w:hint="default"/>
        </w:rPr>
      </w:lvl>
    </w:lvlOverride>
    <w:lvlOverride w:ilvl="1">
      <w:lvl w:ilvl="1">
        <w:start w:val="1"/>
        <w:numFmt w:val="bullet"/>
        <w:lvlText w:val="o"/>
        <w:lvlJc w:val="left"/>
        <w:pPr>
          <w:ind w:left="3375" w:hanging="360"/>
        </w:pPr>
        <w:rPr>
          <w:rFonts w:ascii="Courier New" w:hAnsi="Courier New" w:cs="Courier New" w:hint="default"/>
        </w:rPr>
      </w:lvl>
    </w:lvlOverride>
    <w:lvlOverride w:ilvl="2">
      <w:lvl w:ilvl="2">
        <w:start w:val="1"/>
        <w:numFmt w:val="bullet"/>
        <w:lvlText w:val=""/>
        <w:lvlJc w:val="left"/>
        <w:pPr>
          <w:ind w:left="4095" w:hanging="360"/>
        </w:pPr>
        <w:rPr>
          <w:rFonts w:ascii="Wingdings" w:hAnsi="Wingdings" w:hint="default"/>
        </w:rPr>
      </w:lvl>
    </w:lvlOverride>
    <w:lvlOverride w:ilvl="3">
      <w:lvl w:ilvl="3">
        <w:start w:val="1"/>
        <w:numFmt w:val="bullet"/>
        <w:lvlText w:val=""/>
        <w:lvlJc w:val="left"/>
        <w:pPr>
          <w:ind w:left="4815" w:hanging="360"/>
        </w:pPr>
        <w:rPr>
          <w:rFonts w:ascii="Symbol" w:hAnsi="Symbol" w:hint="default"/>
        </w:rPr>
      </w:lvl>
    </w:lvlOverride>
    <w:lvlOverride w:ilvl="4">
      <w:lvl w:ilvl="4">
        <w:start w:val="1"/>
        <w:numFmt w:val="bullet"/>
        <w:lvlText w:val="o"/>
        <w:lvlJc w:val="left"/>
        <w:pPr>
          <w:ind w:left="5535" w:hanging="360"/>
        </w:pPr>
        <w:rPr>
          <w:rFonts w:ascii="Courier New" w:hAnsi="Courier New" w:cs="Courier New" w:hint="default"/>
        </w:rPr>
      </w:lvl>
    </w:lvlOverride>
    <w:lvlOverride w:ilvl="5">
      <w:lvl w:ilvl="5">
        <w:start w:val="1"/>
        <w:numFmt w:val="bullet"/>
        <w:lvlText w:val=""/>
        <w:lvlJc w:val="left"/>
        <w:pPr>
          <w:ind w:left="6255" w:hanging="360"/>
        </w:pPr>
        <w:rPr>
          <w:rFonts w:ascii="Wingdings" w:hAnsi="Wingdings" w:hint="default"/>
        </w:rPr>
      </w:lvl>
    </w:lvlOverride>
    <w:lvlOverride w:ilvl="6">
      <w:lvl w:ilvl="6">
        <w:start w:val="1"/>
        <w:numFmt w:val="bullet"/>
        <w:lvlText w:val=""/>
        <w:lvlJc w:val="left"/>
        <w:pPr>
          <w:ind w:left="6975" w:hanging="360"/>
        </w:pPr>
        <w:rPr>
          <w:rFonts w:ascii="Symbol" w:hAnsi="Symbol" w:hint="default"/>
        </w:rPr>
      </w:lvl>
    </w:lvlOverride>
    <w:lvlOverride w:ilvl="7">
      <w:lvl w:ilvl="7">
        <w:start w:val="1"/>
        <w:numFmt w:val="bullet"/>
        <w:lvlText w:val="o"/>
        <w:lvlJc w:val="left"/>
        <w:pPr>
          <w:ind w:left="7695" w:hanging="360"/>
        </w:pPr>
        <w:rPr>
          <w:rFonts w:ascii="Courier New" w:hAnsi="Courier New" w:cs="Courier New" w:hint="default"/>
        </w:rPr>
      </w:lvl>
    </w:lvlOverride>
    <w:lvlOverride w:ilvl="8">
      <w:lvl w:ilvl="8">
        <w:start w:val="1"/>
        <w:numFmt w:val="bullet"/>
        <w:lvlText w:val=""/>
        <w:lvlJc w:val="left"/>
        <w:pPr>
          <w:ind w:left="8415" w:hanging="360"/>
        </w:pPr>
        <w:rPr>
          <w:rFonts w:ascii="Wingdings" w:hAnsi="Wingdings" w:hint="default"/>
        </w:rPr>
      </w:lvl>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34"/>
    <w:rsid w:val="001024A5"/>
    <w:rsid w:val="00270BBD"/>
    <w:rsid w:val="0040410A"/>
    <w:rsid w:val="004D406C"/>
    <w:rsid w:val="005D25FF"/>
    <w:rsid w:val="005D454D"/>
    <w:rsid w:val="005D483A"/>
    <w:rsid w:val="007108C2"/>
    <w:rsid w:val="0074136D"/>
    <w:rsid w:val="00891036"/>
    <w:rsid w:val="008B72B2"/>
    <w:rsid w:val="008C573A"/>
    <w:rsid w:val="008D030F"/>
    <w:rsid w:val="00921B93"/>
    <w:rsid w:val="009B10CC"/>
    <w:rsid w:val="00A46C34"/>
    <w:rsid w:val="00AA2537"/>
    <w:rsid w:val="00AF7F99"/>
    <w:rsid w:val="00B516E7"/>
    <w:rsid w:val="00B97369"/>
    <w:rsid w:val="00BD22E6"/>
    <w:rsid w:val="00C412DE"/>
    <w:rsid w:val="00CE51CC"/>
    <w:rsid w:val="00D64B28"/>
    <w:rsid w:val="00D93E6E"/>
    <w:rsid w:val="00EA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B09E"/>
  <w15:chartTrackingRefBased/>
  <w15:docId w15:val="{22513998-69DB-4DBA-B65A-9ACE5DBC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C34"/>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C34"/>
    <w:pPr>
      <w:ind w:left="720"/>
      <w:contextualSpacing/>
    </w:pPr>
  </w:style>
  <w:style w:type="table" w:styleId="TableGrid">
    <w:name w:val="Table Grid"/>
    <w:basedOn w:val="TableNormal"/>
    <w:uiPriority w:val="39"/>
    <w:rsid w:val="00A46C3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46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C34"/>
    <w:rPr>
      <w:rFonts w:ascii="Times New Roman" w:hAnsi="Times New Roman"/>
      <w:sz w:val="28"/>
    </w:rPr>
  </w:style>
  <w:style w:type="paragraph" w:styleId="Header">
    <w:name w:val="header"/>
    <w:basedOn w:val="Normal"/>
    <w:link w:val="HeaderChar"/>
    <w:uiPriority w:val="99"/>
    <w:unhideWhenUsed/>
    <w:rsid w:val="00A46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C34"/>
    <w:rPr>
      <w:rFonts w:ascii="Times New Roman" w:hAnsi="Times New Roman"/>
      <w:sz w:val="28"/>
    </w:rPr>
  </w:style>
  <w:style w:type="paragraph" w:styleId="NormalWeb">
    <w:name w:val="Normal (Web)"/>
    <w:basedOn w:val="Normal"/>
    <w:uiPriority w:val="99"/>
    <w:unhideWhenUsed/>
    <w:rsid w:val="00A46C34"/>
    <w:pPr>
      <w:spacing w:before="100" w:beforeAutospacing="1" w:after="100" w:afterAutospacing="1" w:line="240" w:lineRule="auto"/>
    </w:pPr>
    <w:rPr>
      <w:rFonts w:eastAsia="Times New Roman" w:cs="Times New Roman"/>
      <w:sz w:val="24"/>
      <w:szCs w:val="24"/>
      <w:lang w:val="vi-VN" w:eastAsia="vi-VN"/>
    </w:rPr>
  </w:style>
  <w:style w:type="paragraph" w:styleId="BalloonText">
    <w:name w:val="Balloon Text"/>
    <w:basedOn w:val="Normal"/>
    <w:link w:val="BalloonTextChar"/>
    <w:uiPriority w:val="99"/>
    <w:semiHidden/>
    <w:unhideWhenUsed/>
    <w:rsid w:val="00270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4</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14</cp:revision>
  <cp:lastPrinted>2023-03-09T04:59:00Z</cp:lastPrinted>
  <dcterms:created xsi:type="dcterms:W3CDTF">2023-03-07T14:22:00Z</dcterms:created>
  <dcterms:modified xsi:type="dcterms:W3CDTF">2023-03-09T07:17:00Z</dcterms:modified>
</cp:coreProperties>
</file>